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ms-word.stylesWithEffects+xml" PartName="/word/glossary/stylesWithEffect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D1B00" w:rsidP="004D1B00" w:rsidRDefault="004D1B00" w14:paraId="2243270" w14:textId="2243270">
      <w:pPr>
        <w:pStyle w:val="FiksniRH"/>
        <w:spacing w:before="0" w:after="0"/>
        <w15:collapsed w:val="false"/>
        <w:rPr>
          <w:rStyle w:val="PozadinaSvijetloZuta"/>
        </w:rPr>
      </w:pPr>
      <w:bookmarkStart w:name="_GoBack" w:id="0"/>
      <w:bookmarkEnd w:id="0"/>
    </w:p>
    <w:p w:rsidR="004D1B00" w:rsidP="004D1B00" w:rsidRDefault="004D1B00">
      <w:pPr>
        <w:pStyle w:val="FiksniRH"/>
        <w:spacing w:before="0" w:after="0"/>
        <w:rPr>
          <w:rStyle w:val="PozadinaSvijetloZuta"/>
        </w:rPr>
      </w:pPr>
    </w:p>
    <w:p w:rsidR="004D1B00" w:rsidP="004D1B00" w:rsidRDefault="004D1B00">
      <w:pPr>
        <w:pStyle w:val="FiksniRH"/>
        <w:spacing w:before="0" w:after="0"/>
        <w:rPr>
          <w:rStyle w:val="PozadinaSvijetloZuta"/>
        </w:rPr>
      </w:pPr>
    </w:p>
    <w:p w:rsidR="004D1B00" w:rsidP="004D1B00" w:rsidRDefault="004D1B00">
      <w:pPr>
        <w:pStyle w:val="FiksniRH"/>
        <w:spacing w:before="0" w:after="0"/>
        <w:rPr>
          <w:rStyle w:val="PozadinaSvijetloZuta"/>
        </w:rPr>
      </w:pPr>
    </w:p>
    <w:p w:rsidRPr="006C43C5" w:rsidR="00AE649C" w:rsidP="004D1B00" w:rsidRDefault="00165198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Pr="00165198">
            <w:rPr>
              <w:rStyle w:val="eSPISCCParagraphDefaultFont"/>
              <w:rFonts w:eastAsiaTheme="minorHAnsi"/>
            </w:rPr>
            <w:t>4</w:t>
          </w:r>
          <w:r w:rsidRPr="00165198" w:rsidR="00AE649C">
            <w:rPr>
              <w:rStyle w:val="eSPISCCParagraphDefaultFont"/>
              <w:rFonts w:eastAsiaTheme="minorHAnsi"/>
            </w:rPr>
            <w:t>LIKA HRVATSKA</w:t>
          </w:r>
        </w:sdtContent>
      </w:sdt>
    </w:p>
    <w:p w:rsidRPr="006C43C5" w:rsidR="00AE649C" w:rsidP="004D1B00" w:rsidRDefault="00165198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165198" w:rsidR="00D41BCB">
            <w:rPr>
              <w:rStyle w:val="eSPISCCParagraphDefaultFont"/>
              <w:rFonts w:eastAsiaTheme="minorHAnsi"/>
            </w:rPr>
            <w:t>Trgovački sud u Zadru</w:t>
          </w:r>
        </w:sdtContent>
      </w:sdt>
      <w:r w:rsidRPr="006C43C5" w:rsidR="00AE649C">
        <w:t xml:space="preserve"> </w:t>
      </w:r>
      <w:r>
        <w:rPr>
          <w:lang w:eastAsia="hr-HR"/>
        </w:rPr>
        <w:pict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Pr="00236598" w:rsidR="006C43C5" w:rsidP="00E67D40" w:rsidRDefault="006C43C5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2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p w:rsidRPr="006C43C5" w:rsidR="00AE649C" w:rsidP="004D1B00" w:rsidRDefault="00165198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65198" w:rsidR="00D41BCB">
            <w:rPr>
              <w:rStyle w:val="eSPISCCParagraphDefaultFont"/>
            </w:rPr>
            <w:t>Dr. Franje Tuđmana 35</w:t>
          </w:r>
        </w:sdtContent>
      </w:sdt>
      <w:r w:rsidRPr="006C43C5" w:rsidR="00AE649C">
        <w:t xml:space="preserve"> </w:t>
      </w:r>
    </w:p>
    <w:p w:rsidR="00BC4B7C" w:rsidP="004D1B00" w:rsidRDefault="00165198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65198" w:rsidR="00D41BCB">
            <w:rPr>
              <w:rStyle w:val="eSPISCCParagraphDefaultFont"/>
            </w:rPr>
            <w:t>23000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65198" w:rsidR="00D41BCB">
            <w:rPr>
              <w:rStyle w:val="eSPISCCParagraphDefaultFont"/>
            </w:rPr>
            <w:t>Zadar</w:t>
          </w:r>
        </w:sdtContent>
      </w:sdt>
      <w:r w:rsidRPr="006C43C5" w:rsidR="00AE649C">
        <w:t xml:space="preserve"> </w:t>
      </w:r>
    </w:p>
    <w:p w:rsidR="004D1B00" w:rsidP="004D1B00" w:rsidRDefault="004D1B00">
      <w:pPr>
        <w:pStyle w:val="SudSjedite"/>
      </w:pPr>
    </w:p>
    <w:p w:rsidR="004D1B00" w:rsidP="004D1B00" w:rsidRDefault="004D1B00">
      <w:pPr>
        <w:pStyle w:val="SudSjedite"/>
        <w:jc w:val="right"/>
        <w:rPr>
          <w:rStyle w:val="PozadinaSvijetloZelena"/>
        </w:rPr>
      </w:pPr>
      <w:r w:rsidRPr="00C92375">
        <w:rPr>
          <w:rStyle w:val="PozadinaSvijetloCrvena"/>
          <w:noProof w:val="false"/>
          <w:shd w:val="clear" w:color="auto" w:fill="auto"/>
        </w:rPr>
        <w:t>Poslovni</w:t>
      </w:r>
      <w:r w:rsidRPr="001C4583">
        <w:rPr>
          <w:rStyle w:val="PozadinaSvijetloCrvena"/>
          <w:shd w:val="clear" w:color="auto" w:fill="auto"/>
        </w:rPr>
        <w:t xml:space="preserve"> broj: </w:t>
      </w:r>
      <w:sdt>
        <w:sdtPr>
          <w:rPr>
            <w:rStyle w:val="eSPISCCParagraphDefaultFont"/>
          </w:rPr>
          <w:alias w:val="Oznaka referade"/>
          <w:tag w:val="DomainObject.Predmet.Referada.Oznaka_1"/>
          <w:id w:val="2039546895"/>
          <w:placeholder>
            <w:docPart w:val="5124DF8F156F47B6AEC2BDE2480FC010"/>
          </w:placeholder>
          <w:dataBinding w:xpath="/icms/DomainObject.Predmet.Referada.Oznaka/derivirana_varijabla[@naziv='DomainObject.Predmet.Referada.Oznak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65198" w:rsidR="00D41BCB">
            <w:rPr>
              <w:rStyle w:val="eSPISCCParagraphDefaultFont"/>
            </w:rPr>
            <w:t>1</w:t>
          </w:r>
        </w:sdtContent>
      </w:sdt>
      <w:r>
        <w:rPr>
          <w:rStyle w:val="PozadinaSvijetloCrvena"/>
          <w:shd w:val="clear" w:color="auto" w:fill="auto"/>
        </w:rPr>
        <w:t xml:space="preserve"> :</w:t>
      </w:r>
      <w:r w:rsidRPr="001C4583">
        <w:rPr>
          <w:rStyle w:val="PozadinaSvijetloCrvena"/>
          <w:shd w:val="clear" w:color="auto" w:fill="auto"/>
        </w:rPr>
        <w:t xml:space="preserve"> </w:t>
      </w:r>
      <w:sdt>
        <w:sdtPr>
          <w:rPr>
            <w:rStyle w:val="eSPISCCParagraphDefaultFont"/>
          </w:rPr>
          <w:alias w:val="Poslovni broj dokumenta i podbroj"/>
          <w:tag w:val="DomainObject.Oznaka_1"/>
          <w:id w:val="-676265946"/>
          <w:dataBinding w:xpath="/icms/DomainObject.Oznaka/derivirana_varijabla[@naziv='DomainObject.Oznak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65198" w:rsidR="00D41BCB">
            <w:rPr>
              <w:rStyle w:val="eSPISCCParagraphDefaultFont"/>
            </w:rPr>
            <w:t>St-84/2019-25</w:t>
          </w:r>
        </w:sdtContent>
      </w:sdt>
    </w:p>
    <w:p w:rsidR="004D1B00" w:rsidP="004D1B00" w:rsidRDefault="004D1B00">
      <w:pPr>
        <w:pStyle w:val="SudSjedite"/>
        <w:jc w:val="right"/>
      </w:pPr>
    </w:p>
    <w:p w:rsidR="00BC4B7C" w:rsidP="006A1C19" w:rsidRDefault="00BC4B7C">
      <w:pPr>
        <w:pStyle w:val="ABCNaslov"/>
        <w:spacing w:before="0" w:after="0"/>
      </w:pPr>
      <w:r>
        <w:t>REPUBLIKA HRVATSKA</w:t>
      </w:r>
    </w:p>
    <w:p w:rsidR="00BC4B7C" w:rsidP="006A1C19" w:rsidRDefault="00BC4B7C">
      <w:pPr>
        <w:spacing w:after="0"/>
        <w:jc w:val="center"/>
      </w:pPr>
      <w:r>
        <w:t>R J E Š E NJ E</w:t>
      </w:r>
    </w:p>
    <w:p w:rsidR="00F7176F" w:rsidP="00F7176F" w:rsidRDefault="00F7176F">
      <w:pPr>
        <w:spacing w:after="0"/>
        <w:jc w:val="center"/>
      </w:pPr>
    </w:p>
    <w:p w:rsidRPr="0072128C" w:rsidR="00BC4B7C" w:rsidP="00F7176F" w:rsidRDefault="00165198">
      <w:pPr>
        <w:keepNext/>
        <w:spacing w:after="0"/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65198" w:rsidR="00D41BCB">
            <w:rPr>
              <w:rStyle w:val="eSPISCCParagraphDefaultFont"/>
              <w:rFonts w:eastAsiaTheme="minorHAnsi"/>
            </w:rPr>
            <w:t>Trgovački sud u Zadru</w:t>
          </w:r>
        </w:sdtContent>
      </w:sdt>
      <w:r w:rsidRPr="0072128C" w:rsidR="00BC4B7C">
        <w:t xml:space="preserve"> po 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eSPISCCParagraphDefaultFont"/>
          </w:rPr>
        </w:sdtEndPr>
        <w:sdtContent>
          <w:r w:rsidRPr="00165198" w:rsidR="00D41BCB">
            <w:rPr>
              <w:rStyle w:val="eSPISCCParagraphDefaultFont"/>
              <w:rFonts w:eastAsiaTheme="minorHAnsi"/>
            </w:rPr>
            <w:t>Ivanici Bezinović</w:t>
          </w:r>
        </w:sdtContent>
      </w:sdt>
      <w:r w:rsidRPr="0072128C" w:rsidR="00BC4B7C">
        <w:t xml:space="preserve"> u </w:t>
      </w:r>
      <w:r w:rsidR="00D41BCB">
        <w:t>stečajnom postupku nad trgovačkim društvom</w:t>
      </w:r>
      <w:r w:rsidRPr="0072128C" w:rsidR="00BC4B7C">
        <w:t xml:space="preserve"> </w:t>
      </w:r>
      <w:sdt>
        <w:sdtPr>
          <w:rPr>
            <w:rStyle w:val="eSPISCCParagraphDefaultFont"/>
            <w:rFonts w:eastAsiaTheme="minorHAnsi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1CD52BF102BE4E6DA68E3CBD1E167101"/>
          </w:placeholder>
          <w:dataBinding w:xpath="/icms/DomainObject.Predmet.ProtustrankaFormatedWithAdressOIB/derivirana_varijabla[@naziv='DomainObject.Predmet.ProtustrankaFormated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65198" w:rsidR="00D41BCB">
            <w:rPr>
              <w:rStyle w:val="eSPISCCParagraphDefaultFont"/>
              <w:rFonts w:eastAsiaTheme="minorHAnsi"/>
            </w:rPr>
            <w:t xml:space="preserve"> AGRON FLORA j.d.o.o. za trgovinu i usluge, OIB 40335005980, Vinkovačka ulica 3, 23000 Zadar</w:t>
          </w:r>
        </w:sdtContent>
      </w:sdt>
      <w:r w:rsidRPr="0072128C" w:rsidR="00BC4B7C">
        <w:t xml:space="preserve">, radi </w:t>
      </w:r>
      <w:sdt>
        <w:sdtPr>
          <w:rPr>
            <w:rStyle w:val="eSPISCCParagraphDefaultFont"/>
            <w:rFonts w:eastAsiaTheme="minorHAnsi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xpath="/icms/DomainObject.Predmet.VrstaSpora.Naziv/derivirana_varijabla[@naziv='DomainObject.Predmet.VrstaSpora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65198" w:rsidR="00D41BCB">
            <w:rPr>
              <w:rStyle w:val="eSPISCCParagraphDefaultFont"/>
              <w:rFonts w:eastAsiaTheme="minorHAnsi"/>
            </w:rPr>
            <w:t>Stečajni postupak do otvaranja stečaja</w:t>
          </w:r>
        </w:sdtContent>
      </w:sdt>
      <w:r w:rsidRPr="0072128C" w:rsidR="00BC4B7C">
        <w:t xml:space="preserve">,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165198" w:rsidR="00D41BCB">
            <w:rPr>
              <w:rStyle w:val="eSPISCCParagraphDefaultFont"/>
              <w:rFonts w:eastAsiaTheme="minorHAnsi"/>
            </w:rPr>
            <w:t>20. rujna 2019.</w:t>
          </w:r>
        </w:sdtContent>
      </w:sdt>
    </w:p>
    <w:p w:rsidR="00BC4B7C" w:rsidP="002D7452" w:rsidRDefault="00BC4B7C">
      <w:pPr>
        <w:pStyle w:val="abcNaslov0"/>
        <w:spacing w:before="0" w:after="0"/>
      </w:pPr>
      <w:r w:rsidRPr="00E574C7">
        <w:t>riješio</w:t>
      </w:r>
      <w:r>
        <w:t xml:space="preserve"> je</w:t>
      </w:r>
    </w:p>
    <w:p w:rsidRPr="002D7452" w:rsidR="002D7452" w:rsidP="002D7452" w:rsidRDefault="002D7452">
      <w:pPr>
        <w:pStyle w:val="NormaleSPIS"/>
        <w:spacing w:after="0"/>
        <w:rPr>
          <w:lang w:eastAsia="en-US"/>
        </w:rPr>
      </w:pPr>
    </w:p>
    <w:p w:rsidR="00BC4B7C" w:rsidP="002D7452" w:rsidRDefault="00BC4B7C">
      <w:pPr>
        <w:keepNext/>
        <w:spacing w:after="0"/>
        <w:jc w:val="both"/>
        <w:rPr>
          <w:rFonts w:eastAsia="Calibri" w:cs="Times New Roman"/>
          <w:noProof/>
          <w:color w:val="000000"/>
          <w:lang w:eastAsia="hr-HR"/>
        </w:rPr>
      </w:pPr>
      <w:r w:rsidRPr="0072128C">
        <w:rPr>
          <w:rFonts w:eastAsia="Calibri" w:cs="Times New Roman"/>
          <w:noProof/>
          <w:color w:val="000000"/>
          <w:lang w:eastAsia="hr-HR"/>
        </w:rPr>
        <w:t>I</w:t>
      </w:r>
      <w:r w:rsidRPr="0072128C">
        <w:rPr>
          <w:rFonts w:eastAsia="Calibri" w:cs="Times New Roman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xpath="/icms/DomainObject.Predmet.PristojbeSudionikNazivOIB/derivirana_varijabla[@naziv='DomainObject.Predmet.PristojbeSudionikNaziv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165198" w:rsidR="00D41BCB">
            <w:rPr>
              <w:rStyle w:val="eSPISCCParagraphDefaultFont"/>
              <w:rFonts w:eastAsiaTheme="minorHAnsi"/>
            </w:rPr>
            <w:t>Mate Bulić, OIB 71398797525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eastAsia="Calibri" w:cs="Times New Roman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eSPISCCParagraphDefaultFont"/>
            <w:rFonts w:eastAsiaTheme="minorHAnsi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xpath="/icms/DomainObject.Predmet.Pristojbe/derivirana_varijabla[@naziv='DomainObject.Predmet.Pristojbe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165198" w:rsidR="00D41BCB">
            <w:rPr>
              <w:rStyle w:val="eSPISCCParagraphDefaultFont"/>
              <w:rFonts w:eastAsiaTheme="minorHAnsi"/>
            </w:rPr>
            <w:t>sudske pristojbe za Žalbu protiv odluke suda u stečajnom postupku broj: St-84/19-</w:t>
          </w:r>
          <w:r w:rsidRPr="00165198" w:rsidR="00165198">
            <w:rPr>
              <w:rStyle w:val="eSPISCCParagraphDefaultFont"/>
              <w:rFonts w:eastAsiaTheme="minorHAnsi"/>
            </w:rPr>
            <w:t>4</w:t>
          </w:r>
          <w:r w:rsidRPr="00165198" w:rsidR="00D41BCB">
            <w:rPr>
              <w:rStyle w:val="eSPISCCParagraphDefaultFont"/>
              <w:rFonts w:eastAsiaTheme="minorHAnsi"/>
            </w:rPr>
            <w:t xml:space="preserve"> od </w:t>
          </w:r>
          <w:r w:rsidRPr="00165198" w:rsidR="00165198">
            <w:rPr>
              <w:rStyle w:val="eSPISCCParagraphDefaultFont"/>
              <w:rFonts w:eastAsiaTheme="minorHAnsi"/>
            </w:rPr>
            <w:t>08.03.</w:t>
          </w:r>
          <w:r w:rsidRPr="00165198" w:rsidR="00D41BCB">
            <w:rPr>
              <w:rStyle w:val="eSPISCCParagraphDefaultFont"/>
              <w:rFonts w:eastAsiaTheme="minorHAnsi"/>
            </w:rPr>
            <w:t>.2019. u iznosu od 1.000,00 kn, i  pristojbu na ovo rješenje u iznosu od 100,00 kn, u ukupnom iznosu od 1.100,00 kn</w:t>
          </w:r>
        </w:sdtContent>
      </w:sdt>
      <w:r w:rsidRPr="0072128C">
        <w:rPr>
          <w:rFonts w:eastAsia="Calibri" w:cs="Times New Roman"/>
          <w:noProof/>
          <w:color w:val="000000"/>
          <w:lang w:eastAsia="hr-HR"/>
        </w:rPr>
        <w:t xml:space="preserve"> (</w:t>
      </w:r>
      <w:r w:rsidRPr="00E357C3" w:rsidR="00E357C3">
        <w:rPr>
          <w:rFonts w:eastAsia="Calibri" w:cs="Times New Roman"/>
          <w:noProof/>
          <w:color w:val="000000"/>
          <w:lang w:eastAsia="hr-HR"/>
        </w:rPr>
        <w:t>članak 28. Zakona o sudskim pristojbama „Narodne novine“, broj 118/18.-dalje: ZSP</w:t>
      </w:r>
      <w:r w:rsidRPr="0072128C">
        <w:rPr>
          <w:rFonts w:eastAsia="Calibri" w:cs="Times New Roman"/>
          <w:noProof/>
          <w:color w:val="000000"/>
          <w:lang w:eastAsia="hr-HR"/>
        </w:rPr>
        <w:t>).</w:t>
      </w:r>
    </w:p>
    <w:p w:rsidRPr="0072128C" w:rsidR="00E357C3" w:rsidP="00E357C3" w:rsidRDefault="00E357C3">
      <w:pPr>
        <w:keepNext/>
        <w:spacing w:after="0"/>
        <w:jc w:val="both"/>
        <w:rPr>
          <w:rFonts w:eastAsia="Calibri" w:cs="Times New Roman"/>
          <w:noProof/>
          <w:color w:val="000000"/>
          <w:lang w:eastAsia="hr-HR"/>
        </w:rPr>
      </w:pPr>
    </w:p>
    <w:p w:rsidRPr="0072128C" w:rsidR="00BC4B7C" w:rsidP="00E357C3" w:rsidRDefault="00BC4B7C">
      <w:pPr>
        <w:keepNext/>
        <w:spacing w:after="0"/>
        <w:jc w:val="both"/>
        <w:rPr>
          <w:rFonts w:eastAsia="Calibri" w:cs="Times New Roman"/>
          <w:noProof/>
          <w:color w:val="000000"/>
          <w:lang w:eastAsia="hr-HR"/>
        </w:rPr>
      </w:pPr>
      <w:r w:rsidRPr="0072128C">
        <w:rPr>
          <w:rFonts w:eastAsia="Calibri" w:cs="Times New Roman"/>
          <w:noProof/>
          <w:color w:val="000000"/>
          <w:lang w:eastAsia="hr-HR"/>
        </w:rPr>
        <w:t>II</w:t>
      </w:r>
      <w:r w:rsidRPr="0072128C">
        <w:rPr>
          <w:rFonts w:eastAsia="Calibri" w:cs="Times New Roman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eSPISCCParagraphDefaultFont"/>
            <w:rFonts w:eastAsiaTheme="minorHAnsi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xpath="/icms/DomainObject.Predmet.PristojbeBrojRacuna/derivirana_varijabla[@naziv='DomainObject.Predmet.PristojbeBrojRacun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165198" w:rsidR="00D41BCB">
            <w:rPr>
              <w:rStyle w:val="eSPISCCParagraphDefaultFont"/>
              <w:rFonts w:eastAsiaTheme="minorHAnsi"/>
            </w:rPr>
            <w:t>HR1210010051863000160</w:t>
          </w:r>
        </w:sdtContent>
      </w:sdt>
      <w:r w:rsidRPr="0072128C">
        <w:rPr>
          <w:rFonts w:eastAsia="Calibri" w:cs="Times New Roman"/>
          <w:noProof/>
          <w:color w:val="000000"/>
          <w:lang w:eastAsia="hr-HR"/>
        </w:rPr>
        <w:t xml:space="preserve">,  pozivom na broj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xpath="/icms/DomainObject.Predmet.PristojbePNB/derivirana_varijabla[@naziv='DomainObject.Predmet.PristojbePN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165198" w:rsidR="00D41BCB">
            <w:rPr>
              <w:rStyle w:val="eSPISCCParagraphDefaultFont"/>
              <w:rFonts w:eastAsiaTheme="minorHAnsi"/>
            </w:rPr>
            <w:t>HR635045-23405-10041343662</w:t>
          </w:r>
        </w:sdtContent>
      </w:sdt>
      <w:r w:rsidRPr="0072128C">
        <w:rPr>
          <w:rFonts w:eastAsia="Calibri" w:cs="Times New Roman"/>
          <w:noProof/>
          <w:color w:val="000000"/>
          <w:lang w:eastAsia="hr-HR"/>
        </w:rPr>
        <w:t xml:space="preserve"> opis plaćanja:</w:t>
      </w:r>
      <w:sdt>
        <w:sdtPr>
          <w:rPr>
            <w:rStyle w:val="eSPISCCParagraphDefaultFont"/>
            <w:rFonts w:eastAsiaTheme="minorHAnsi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xpath="/icms/DomainObject.Predmet.PristojbeOpisPlacanja/derivirana_varijabla[@naziv='DomainObject.Predmet.PristojbeOpisPlacanj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165198" w:rsidR="00D41BCB">
            <w:rPr>
              <w:rStyle w:val="eSPISCCParagraphDefaultFont"/>
              <w:rFonts w:eastAsiaTheme="minorHAnsi"/>
            </w:rPr>
            <w:t>Pristojbe iz predmeta St-84/2019, TS ZD</w:t>
          </w:r>
        </w:sdtContent>
      </w:sdt>
      <w:r w:rsidRPr="0072128C">
        <w:rPr>
          <w:rFonts w:eastAsia="Calibri" w:cs="Times New Roman"/>
          <w:noProof/>
          <w:color w:val="000000"/>
          <w:lang w:eastAsia="hr-HR"/>
        </w:rPr>
        <w:t>.</w:t>
      </w:r>
    </w:p>
    <w:p w:rsidR="00E357C3" w:rsidP="00E357C3" w:rsidRDefault="00E357C3">
      <w:pPr>
        <w:spacing w:after="0"/>
        <w:jc w:val="both"/>
        <w:rPr>
          <w:rFonts w:eastAsia="Calibri" w:cs="Times New Roman"/>
          <w:noProof/>
          <w:color w:val="000000"/>
          <w:lang w:eastAsia="hr-HR"/>
        </w:rPr>
      </w:pPr>
    </w:p>
    <w:p w:rsidRPr="00E357C3" w:rsidR="00E357C3" w:rsidP="00E357C3" w:rsidRDefault="00E357C3">
      <w:pPr>
        <w:spacing w:after="0"/>
        <w:jc w:val="both"/>
        <w:rPr>
          <w:rFonts w:eastAsia="Calibri" w:cs="Times New Roman"/>
          <w:noProof/>
          <w:color w:val="000000"/>
          <w:lang w:eastAsia="hr-HR"/>
        </w:rPr>
      </w:pPr>
      <w:r w:rsidRPr="00E357C3">
        <w:rPr>
          <w:rFonts w:eastAsia="Calibri" w:cs="Times New Roman"/>
          <w:noProof/>
          <w:color w:val="000000"/>
          <w:lang w:eastAsia="hr-HR"/>
        </w:rPr>
        <w:t>III.</w:t>
      </w:r>
      <w:r w:rsidRPr="00E357C3">
        <w:rPr>
          <w:rFonts w:eastAsia="Calibri" w:cs="Times New Roman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Pr="00E357C3" w:rsidR="00E357C3" w:rsidP="00E357C3" w:rsidRDefault="00E357C3">
      <w:pPr>
        <w:spacing w:after="0"/>
        <w:jc w:val="both"/>
        <w:rPr>
          <w:rFonts w:eastAsia="Calibri" w:cs="Times New Roman"/>
          <w:noProof/>
          <w:color w:val="000000"/>
          <w:lang w:eastAsia="hr-HR"/>
        </w:rPr>
      </w:pPr>
    </w:p>
    <w:p w:rsidRPr="00E357C3" w:rsidR="00E357C3" w:rsidP="00E357C3" w:rsidRDefault="00E357C3">
      <w:pPr>
        <w:spacing w:after="0"/>
        <w:jc w:val="both"/>
        <w:rPr>
          <w:rFonts w:eastAsia="Calibri" w:cs="Times New Roman"/>
          <w:noProof/>
          <w:color w:val="000000"/>
          <w:lang w:eastAsia="hr-HR"/>
        </w:rPr>
      </w:pPr>
      <w:r w:rsidRPr="00E357C3">
        <w:rPr>
          <w:rFonts w:eastAsia="Calibri" w:cs="Times New Roman"/>
          <w:noProof/>
          <w:color w:val="000000"/>
          <w:lang w:eastAsia="hr-HR"/>
        </w:rPr>
        <w:t>IV.</w:t>
      </w:r>
      <w:r w:rsidRPr="00E357C3">
        <w:rPr>
          <w:rFonts w:eastAsia="Calibri" w:cs="Times New Roman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(članak 28. stavak 7. i članak 30. stavak 1. i 2. ZSP-a).</w:t>
      </w:r>
    </w:p>
    <w:p w:rsidRPr="00E357C3" w:rsidR="00E357C3" w:rsidP="00E357C3" w:rsidRDefault="00E357C3">
      <w:pPr>
        <w:spacing w:after="0"/>
        <w:jc w:val="both"/>
        <w:rPr>
          <w:rFonts w:eastAsia="Calibri" w:cs="Times New Roman"/>
          <w:noProof/>
          <w:color w:val="000000"/>
          <w:lang w:eastAsia="hr-HR"/>
        </w:rPr>
      </w:pPr>
    </w:p>
    <w:p w:rsidR="00F7176F" w:rsidP="00E357C3" w:rsidRDefault="00E357C3">
      <w:pPr>
        <w:spacing w:after="0"/>
        <w:jc w:val="both"/>
      </w:pPr>
      <w:r w:rsidRPr="00E357C3">
        <w:rPr>
          <w:rFonts w:eastAsia="Calibri" w:cs="Times New Roman"/>
          <w:noProof/>
          <w:color w:val="000000"/>
          <w:lang w:eastAsia="hr-HR"/>
        </w:rPr>
        <w:t>V.</w:t>
      </w:r>
      <w:r w:rsidRPr="00E357C3">
        <w:rPr>
          <w:rFonts w:eastAsia="Calibri" w:cs="Times New Roman"/>
          <w:noProof/>
          <w:color w:val="000000"/>
          <w:lang w:eastAsia="hr-HR"/>
        </w:rPr>
        <w:tab/>
        <w:t>Nalaže se Financijskoj agenciji da novčani iznos za koji je određena ovrha prenese s računa pristojbneog obveznika i oročenih novčanih sredstava pristojbenog obveznika na račun prihoda državnog proračuna Republike Hrvatske iz točke II. izreke rješenja, osim primanja i naknada iz članka. 172. Ovršnog zakona („Narodne novine“, broj 112/12., 25/13., 93/14., 55/16., i 73/17.- dalje: OZ) i iznosa koji su izuzeti od ovrhe prema članku 173. OZ.</w:t>
      </w:r>
    </w:p>
    <w:p w:rsidR="00E357C3" w:rsidP="00BC4B7C" w:rsidRDefault="00E357C3">
      <w:pPr>
        <w:spacing w:after="0"/>
        <w:jc w:val="center"/>
        <w:rPr>
          <w:rFonts w:eastAsia="Times New Roman"/>
          <w:lang w:eastAsia="hr-HR"/>
        </w:rPr>
      </w:pPr>
    </w:p>
    <w:p w:rsidR="00BC4B7C" w:rsidP="00BC4B7C" w:rsidRDefault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65198" w:rsidR="00D41BCB">
            <w:rPr>
              <w:rStyle w:val="eSPISCCParagraphDefaultFont"/>
              <w:rFonts w:eastAsiaTheme="minorHAnsi"/>
            </w:rPr>
            <w:t>Zadru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165198" w:rsidR="00D41BCB">
            <w:rPr>
              <w:rStyle w:val="eSPISCCParagraphDefaultFont"/>
              <w:rFonts w:eastAsiaTheme="minorHAnsi"/>
            </w:rPr>
            <w:t>20. rujna 2019.</w:t>
          </w:r>
        </w:sdtContent>
      </w:sdt>
    </w:p>
    <w:p w:rsidRPr="0072128C" w:rsidR="00544921" w:rsidP="00BC4B7C" w:rsidRDefault="00544921">
      <w:pPr>
        <w:spacing w:after="0"/>
        <w:jc w:val="center"/>
        <w:rPr>
          <w:rFonts w:eastAsia="Times New Roman"/>
          <w:lang w:eastAsia="hr-HR"/>
        </w:rPr>
      </w:pPr>
    </w:p>
    <w:p w:rsidRPr="0072128C" w:rsidR="00BC4B7C" w:rsidP="00544921" w:rsidRDefault="00BC4B7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Pr="0072128C" w:rsidR="00BC4B7C" w:rsidP="00544921" w:rsidRDefault="00BC4B7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xpath="/icms/UserObject.OvlasteniSluzbenikZaNaplatuSudskihPristojbi/derivirana_varijabla[@naziv='UserObject.OvlasteniSluzbenikZaNaplatuSudskihPristojbi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65198" w:rsidR="00D41BCB">
            <w:rPr>
              <w:rStyle w:val="eSPISCCParagraphDefaultFont"/>
              <w:rFonts w:eastAsiaTheme="minorHAnsi"/>
            </w:rPr>
            <w:t>Ivanica Bezinović</w:t>
          </w:r>
        </w:sdtContent>
      </w:sdt>
      <w:r w:rsidRPr="0072128C">
        <w:t xml:space="preserve"> </w:t>
      </w:r>
    </w:p>
    <w:p w:rsidRPr="006C43C5" w:rsidR="00BC4B7C" w:rsidP="00F7176F" w:rsidRDefault="00BC4B7C">
      <w:pPr>
        <w:spacing w:after="0"/>
        <w:jc w:val="both"/>
      </w:pPr>
    </w:p>
    <w:p w:rsidR="00BC4B7C" w:rsidP="00E357C3" w:rsidRDefault="00BC4B7C">
      <w:pPr>
        <w:spacing w:after="0"/>
      </w:pPr>
      <w:r>
        <w:lastRenderedPageBreak/>
        <w:t xml:space="preserve">Uputa o pravnom lijeku: </w:t>
      </w:r>
    </w:p>
    <w:p w:rsidR="00BC4B7C" w:rsidP="00E357C3" w:rsidRDefault="00E357C3">
      <w:pPr>
        <w:spacing w:after="0"/>
        <w:ind w:firstLine="708"/>
        <w:jc w:val="both"/>
        <w:rPr>
          <w:noProof/>
        </w:rPr>
      </w:pPr>
      <w:r w:rsidRPr="00E357C3">
        <w:t>Protiv ovog rješenja dopušten je prigovor. Prigovor se podnosi ovom sudu u jednom primjerku, u roku tri dana od dana primitka prijepisa ovog rješenja (članak 29.  ZSP-a).</w:t>
      </w:r>
    </w:p>
    <w:p w:rsidR="00BC4B7C" w:rsidP="00BC4B7C" w:rsidRDefault="00BC4B7C">
      <w:pPr>
        <w:spacing w:after="0"/>
        <w:jc w:val="both"/>
        <w:rPr>
          <w:noProof/>
        </w:rPr>
      </w:pPr>
    </w:p>
    <w:p w:rsidR="00BC4B7C" w:rsidP="00BC4B7C" w:rsidRDefault="00BC4B7C">
      <w:pPr>
        <w:spacing w:after="0"/>
        <w:jc w:val="both"/>
        <w:rPr>
          <w:noProof/>
        </w:rPr>
      </w:pPr>
    </w:p>
    <w:p w:rsidRPr="0072128C" w:rsidR="00BC4B7C" w:rsidP="00BC4B7C" w:rsidRDefault="00BC4B7C">
      <w:pPr>
        <w:spacing w:after="0"/>
        <w:jc w:val="both"/>
        <w:rPr>
          <w:noProof/>
        </w:rPr>
      </w:pPr>
      <w:r w:rsidRPr="0072128C">
        <w:rPr>
          <w:noProof/>
        </w:rPr>
        <w:t>DNA:</w:t>
      </w:r>
    </w:p>
    <w:p w:rsidRPr="0072128C" w:rsidR="00BC4B7C" w:rsidP="00BC4B7C" w:rsidRDefault="00BC4B7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xpath="/icms/DomainObject.Predmet.PristojbeSudionikNazivOIB/derivirana_varijabla[@naziv='DomainObject.Predmet.PristojbeSudionikNaziv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65198" w:rsidR="00D41BCB">
            <w:rPr>
              <w:rStyle w:val="eSPISCCParagraphDefaultFont"/>
              <w:rFonts w:eastAsiaTheme="minorHAnsi"/>
            </w:rPr>
            <w:t>Mate Bulić, OIB 71398797525</w:t>
          </w:r>
        </w:sdtContent>
      </w:sdt>
      <w:r w:rsidRPr="0072128C">
        <w:rPr>
          <w:noProof/>
        </w:rPr>
        <w:t xml:space="preserve">  </w:t>
      </w:r>
    </w:p>
    <w:p w:rsidRPr="0072128C" w:rsidR="00BC4B7C" w:rsidP="00BC4B7C" w:rsidRDefault="00BC4B7C">
      <w:pPr>
        <w:spacing w:after="0"/>
        <w:jc w:val="both"/>
        <w:rPr>
          <w:noProof/>
        </w:rPr>
      </w:pPr>
      <w:r w:rsidRPr="0072128C">
        <w:rPr>
          <w:noProof/>
        </w:rPr>
        <w:t xml:space="preserve">2.   </w:t>
      </w:r>
    </w:p>
    <w:p w:rsidRPr="0072128C" w:rsidR="00BC4B7C" w:rsidP="00BC4B7C" w:rsidRDefault="00BC4B7C"/>
    <w:p w:rsidRPr="0072128C" w:rsidR="00BC4B7C" w:rsidP="00BC4B7C" w:rsidRDefault="00BC4B7C">
      <w:pPr>
        <w:spacing w:after="0"/>
      </w:pPr>
      <w:r w:rsidRPr="0072128C">
        <w:t>Rj:</w:t>
      </w:r>
      <w:r w:rsidRPr="0072128C">
        <w:tab/>
      </w:r>
    </w:p>
    <w:p w:rsidRPr="0072128C" w:rsidR="00BC4B7C" w:rsidP="00BC4B7C" w:rsidRDefault="00BC4B7C">
      <w:pPr>
        <w:spacing w:after="0"/>
      </w:pPr>
      <w:r w:rsidRPr="0072128C">
        <w:t xml:space="preserve">1. kal </w:t>
      </w:r>
      <w:sdt>
        <w:sdtPr>
          <w:rPr>
            <w:rStyle w:val="eSPISCCParagraphDefaultFont"/>
            <w:rFonts w:eastAsiaTheme="minorHAnsi"/>
          </w:rPr>
          <w:alias w:val="Broj dana kalendara"/>
          <w:tag w:val="UserObject.Predmet.Kalendar.RokDana_1"/>
          <w:id w:val="-746178715"/>
          <w:placeholder>
            <w:docPart w:val="EA56EC963D034D9CA1D1FD70B0D8E065"/>
          </w:placeholder>
          <w:showingPlcHdr/>
          <w:dataBinding w:xpath="/icms/UserObject.Predmet.Kalendar.RokDana/derivirana_varijabla[@naziv='UserObject.Predmet.Kalendar.RokDana_1']" w:storeItemID="{100293BC-3C9C-4740-99C7-73F5E9006100}"/>
          <w:text/>
        </w:sdtPr>
        <w:sdtEndPr>
          <w:rPr>
            <w:rStyle w:val="Zadanifontodlomka"/>
            <w:rFonts w:cstheme="minorBidi"/>
            <w:noProof w:val="false"/>
            <w:lang w:eastAsia="en-US"/>
          </w:rPr>
        </w:sdtEndPr>
        <w:sdtContent>
          <w:r w:rsidRPr="00165198">
            <w:rPr>
              <w:rStyle w:val="Tekstrezerviranogmjesta"/>
            </w:rPr>
            <w:t>.._.._.._.._.._.._.._..</w:t>
          </w:r>
        </w:sdtContent>
      </w:sdt>
      <w:r w:rsidRPr="0072128C">
        <w:t xml:space="preserve">  dana</w:t>
      </w:r>
    </w:p>
    <w:p w:rsidRPr="0072128C" w:rsidR="00BC4B7C" w:rsidP="00BC4B7C" w:rsidRDefault="00BC4B7C">
      <w:pPr>
        <w:spacing w:after="0"/>
      </w:pPr>
      <w:r w:rsidRPr="0072128C"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100561843"/>
          <w:placeholder>
            <w:docPart w:val="6483E715A490494BABFD757E717ABBBD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65198" w:rsidR="00D41BCB">
            <w:rPr>
              <w:rStyle w:val="eSPISCCParagraphDefaultFont"/>
              <w:rFonts w:eastAsiaTheme="minorHAnsi"/>
            </w:rPr>
            <w:t>Zadru</w:t>
          </w:r>
        </w:sdtContent>
      </w:sdt>
      <w:r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DonosenjaOdluke_1"/>
          <w:id w:val="1423527317"/>
          <w:placeholder>
            <w:docPart w:val="612C041FC9434A31B9D94C22A59226D8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165198" w:rsidR="00D41BCB">
            <w:rPr>
              <w:rStyle w:val="eSPISCCParagraphDefaultFont"/>
              <w:rFonts w:eastAsiaTheme="minorHAnsi"/>
            </w:rPr>
            <w:t>20. rujna 2019.</w:t>
          </w:r>
        </w:sdtContent>
      </w:sdt>
      <w:r w:rsidRPr="0072128C">
        <w:t>.godine.</w:t>
      </w:r>
    </w:p>
    <w:p w:rsidRPr="0072128C" w:rsidR="00BC4B7C" w:rsidP="00BC4B7C" w:rsidRDefault="00BC4B7C">
      <w:pPr>
        <w:spacing w:after="0"/>
        <w:rPr>
          <w:rFonts w:cs="Times New Roman"/>
        </w:rPr>
      </w:pPr>
    </w:p>
    <w:p w:rsidRPr="0072128C" w:rsidR="00BC4B7C" w:rsidP="00BC4B7C" w:rsidRDefault="00BC4B7C">
      <w:pPr>
        <w:spacing w:after="200" w:line="276" w:lineRule="auto"/>
        <w:rPr>
          <w:rFonts w:eastAsia="Times New Roman" w:cs="Times New Roman"/>
          <w:noProof/>
          <w:lang w:eastAsia="hr-HR"/>
        </w:rPr>
      </w:pPr>
    </w:p>
    <w:p w:rsidRPr="0072128C" w:rsidR="00BC4B7C" w:rsidP="00BC4B7C" w:rsidRDefault="00BC4B7C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lang w:eastAsia="hr-HR"/>
        </w:rPr>
      </w:pPr>
      <w:r w:rsidRPr="0072128C">
        <w:rPr>
          <w:rFonts w:eastAsia="Times New Roman" w:cs="Times New Roman"/>
          <w:noProof/>
          <w:lang w:eastAsia="hr-HR"/>
        </w:rPr>
        <w:t>Podaci za uplatu pristojbe</w:t>
      </w:r>
    </w:p>
    <w:p w:rsidRPr="0072128C" w:rsidR="00BC4B7C" w:rsidP="00BC4B7C" w:rsidRDefault="00165198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xpath="/icms/DomainObject.Predmet.PristojbeNazivVrste/derivirana_varijabla[@naziv='DomainObject.Predmet.PristojbeNazivVrst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65198" w:rsidR="00D41BCB">
            <w:rPr>
              <w:rStyle w:val="eSPISCCParagraphDefaultFont"/>
              <w:rFonts w:eastAsiaTheme="minorHAnsi"/>
            </w:rPr>
            <w:t>Pristojbe iz predmeta St-84/2019, TS ZD</w:t>
          </w:r>
        </w:sdtContent>
      </w:sdt>
      <w:r w:rsidRPr="0072128C" w:rsidR="00BC4B7C">
        <w:rPr>
          <w:rFonts w:eastAsia="Times New Roman" w:cs="Times New Roman"/>
          <w:noProof/>
          <w:lang w:eastAsia="hr-HR"/>
        </w:rPr>
        <w:t xml:space="preserve"> </w:t>
      </w:r>
    </w:p>
    <w:p w:rsidRPr="0072128C" w:rsidR="00BC4B7C" w:rsidP="00BC4B7C" w:rsidRDefault="00165198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lang w:eastAsia="hr-HR"/>
        </w:rPr>
      </w:pPr>
      <w:r>
        <w:rPr>
          <w:rFonts w:eastAsia="Times New Roman" w:cs="Times New Roman"/>
          <w:noProof/>
          <w:lang w:eastAsia="hr-HR"/>
        </w:rPr>
        <w:pict>
          <v:rect style="width:0;height:1.5pt" id="_x0000_i1025" o:hr="t" o:hrstd="t" o:hralign="center" stroked="f" fillcolor="#a0a0a0"/>
        </w:pict>
      </w:r>
    </w:p>
    <w:tbl>
      <w:tblPr>
        <w:tblW w:w="9072" w:type="dxa"/>
        <w:tblInd w:w="108" w:type="dxa"/>
        <w:tblLook w:firstRow="1" w:lastRow="0" w:firstColumn="1" w:lastColumn="0" w:noHBand="0" w:noVBand="1" w:val="04A0"/>
      </w:tblPr>
      <w:tblGrid>
        <w:gridCol w:w="4644"/>
        <w:gridCol w:w="4428"/>
      </w:tblGrid>
      <w:tr w:rsidRPr="0072128C" w:rsidR="00BC4B7C" w:rsidTr="008442D2">
        <w:tc>
          <w:tcPr>
            <w:tcW w:w="4644" w:type="dxa"/>
          </w:tcPr>
          <w:p w:rsidRPr="0072128C" w:rsidR="00BC4B7C" w:rsidP="008442D2" w:rsidRDefault="00BC4B7C">
            <w:pPr>
              <w:tabs>
                <w:tab w:val="left" w:pos="7088"/>
              </w:tabs>
              <w:spacing w:after="0"/>
              <w:contextualSpacing/>
              <w:rPr>
                <w:rFonts w:eastAsia="Times New Roman" w:cs="Times New Roman"/>
                <w:noProof/>
                <w:lang w:eastAsia="hr-HR"/>
              </w:rPr>
            </w:pPr>
            <w:r w:rsidRPr="0072128C">
              <w:rPr>
                <w:rFonts w:eastAsia="Times New Roman" w:cs="Times New Roman"/>
                <w:noProof/>
                <w:lang w:eastAsia="hr-HR"/>
              </w:rPr>
              <w:t>Platitelj:</w:t>
            </w:r>
          </w:p>
        </w:tc>
        <w:tc>
          <w:tcPr>
            <w:tcW w:w="4428" w:type="dxa"/>
          </w:tcPr>
          <w:p w:rsidRPr="0072128C" w:rsidR="00BC4B7C" w:rsidP="008442D2" w:rsidRDefault="00165198">
            <w:pPr>
              <w:tabs>
                <w:tab w:val="left" w:pos="7088"/>
              </w:tabs>
              <w:spacing w:after="0"/>
              <w:ind w:right="108"/>
              <w:contextualSpacing/>
              <w:rPr>
                <w:rFonts w:eastAsia="Times New Roman" w:cs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xpath="/icms/DomainObject.Predmet.PristojbeSudionikNazivOIB/derivirana_varijabla[@naziv='DomainObject.Predmet.PristojbeSudionikNazivOIB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165198" w:rsidR="00D41BCB">
                  <w:rPr>
                    <w:rStyle w:val="eSPISCCParagraphDefaultFont"/>
                    <w:rFonts w:eastAsiaTheme="minorHAnsi"/>
                  </w:rPr>
                  <w:t>Mate Bulić, OIB 71398797525</w:t>
                </w:r>
              </w:sdtContent>
            </w:sdt>
          </w:p>
        </w:tc>
      </w:tr>
      <w:tr w:rsidRPr="0072128C" w:rsidR="00BC4B7C" w:rsidTr="008442D2">
        <w:tc>
          <w:tcPr>
            <w:tcW w:w="4644" w:type="dxa"/>
          </w:tcPr>
          <w:p w:rsidRPr="0072128C" w:rsidR="00BC4B7C" w:rsidP="008442D2" w:rsidRDefault="00BC4B7C">
            <w:pPr>
              <w:tabs>
                <w:tab w:val="left" w:pos="7088"/>
              </w:tabs>
              <w:spacing w:after="0"/>
              <w:contextualSpacing/>
              <w:rPr>
                <w:rFonts w:eastAsia="Times New Roman" w:cs="Times New Roman"/>
                <w:noProof/>
                <w:lang w:eastAsia="hr-HR"/>
              </w:rPr>
            </w:pPr>
            <w:r w:rsidRPr="0072128C">
              <w:rPr>
                <w:rFonts w:eastAsia="Times New Roman" w:cs="Times New Roman"/>
                <w:noProof/>
                <w:lang w:eastAsia="hr-HR"/>
              </w:rPr>
              <w:t>Primatelj:</w:t>
            </w:r>
          </w:p>
        </w:tc>
        <w:tc>
          <w:tcPr>
            <w:tcW w:w="4428" w:type="dxa"/>
          </w:tcPr>
          <w:p w:rsidRPr="0072128C" w:rsidR="00BC4B7C" w:rsidP="008442D2" w:rsidRDefault="00BC4B7C">
            <w:pPr>
              <w:tabs>
                <w:tab w:val="left" w:pos="7088"/>
              </w:tabs>
              <w:spacing w:after="0"/>
              <w:contextualSpacing/>
              <w:rPr>
                <w:rFonts w:eastAsia="Times New Roman" w:cs="Times New Roman"/>
                <w:noProof/>
                <w:lang w:eastAsia="hr-HR"/>
              </w:rPr>
            </w:pPr>
            <w:r w:rsidRPr="0072128C">
              <w:rPr>
                <w:rFonts w:eastAsia="Times New Roman" w:cs="Times New Roman"/>
                <w:noProof/>
                <w:lang w:eastAsia="hr-HR"/>
              </w:rPr>
              <w:t>Državni proračun Republike Hrvatske</w:t>
            </w:r>
          </w:p>
        </w:tc>
      </w:tr>
      <w:tr w:rsidRPr="0072128C" w:rsidR="00BC4B7C" w:rsidTr="008442D2">
        <w:tc>
          <w:tcPr>
            <w:tcW w:w="4644" w:type="dxa"/>
          </w:tcPr>
          <w:p w:rsidRPr="0072128C" w:rsidR="00BC4B7C" w:rsidP="008442D2" w:rsidRDefault="00BC4B7C">
            <w:pPr>
              <w:tabs>
                <w:tab w:val="left" w:pos="7088"/>
              </w:tabs>
              <w:spacing w:after="0"/>
              <w:contextualSpacing/>
              <w:rPr>
                <w:rFonts w:eastAsia="Times New Roman" w:cs="Times New Roman"/>
                <w:noProof/>
                <w:lang w:eastAsia="hr-HR"/>
              </w:rPr>
            </w:pPr>
            <w:r w:rsidRPr="0072128C">
              <w:rPr>
                <w:rFonts w:eastAsia="Times New Roman" w:cs="Times New Roman"/>
                <w:noProof/>
                <w:lang w:eastAsia="hr-HR"/>
              </w:rPr>
              <w:t>Iznos:</w:t>
            </w:r>
          </w:p>
        </w:tc>
        <w:tc>
          <w:tcPr>
            <w:tcW w:w="4428" w:type="dxa"/>
          </w:tcPr>
          <w:p w:rsidRPr="0072128C" w:rsidR="00BC4B7C" w:rsidP="008442D2" w:rsidRDefault="00165198">
            <w:pPr>
              <w:tabs>
                <w:tab w:val="left" w:pos="7088"/>
              </w:tabs>
              <w:spacing w:after="0"/>
              <w:contextualSpacing/>
              <w:rPr>
                <w:rFonts w:eastAsia="Times New Roman" w:cs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xpath="/icms/DomainObject.Predmet.PristojbeIznos/derivirana_varijabla[@naziv='DomainObject.Predmet.PristojbeIznos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165198" w:rsidR="00D41BCB">
                  <w:rPr>
                    <w:rStyle w:val="eSPISCCParagraphDefaultFont"/>
                    <w:rFonts w:eastAsiaTheme="minorHAnsi"/>
                  </w:rPr>
                  <w:t>1.100,00</w:t>
                </w:r>
              </w:sdtContent>
            </w:sdt>
            <w:r w:rsidRPr="0072128C" w:rsidR="00BC4B7C">
              <w:rPr>
                <w:rFonts w:eastAsia="Times New Roman" w:cs="Times New Roman"/>
                <w:noProof/>
                <w:lang w:eastAsia="hr-HR"/>
              </w:rPr>
              <w:t xml:space="preserve"> kn</w:t>
            </w:r>
          </w:p>
        </w:tc>
      </w:tr>
      <w:tr w:rsidRPr="0072128C" w:rsidR="00BC4B7C" w:rsidTr="008442D2">
        <w:tc>
          <w:tcPr>
            <w:tcW w:w="4644" w:type="dxa"/>
          </w:tcPr>
          <w:p w:rsidRPr="0072128C" w:rsidR="00BC4B7C" w:rsidP="008442D2" w:rsidRDefault="00BC4B7C">
            <w:pPr>
              <w:tabs>
                <w:tab w:val="left" w:pos="7088"/>
              </w:tabs>
              <w:spacing w:after="0"/>
              <w:contextualSpacing/>
              <w:rPr>
                <w:rFonts w:eastAsia="Times New Roman" w:cs="Times New Roman"/>
                <w:noProof/>
                <w:lang w:eastAsia="hr-HR"/>
              </w:rPr>
            </w:pPr>
            <w:r w:rsidRPr="0072128C">
              <w:rPr>
                <w:rFonts w:eastAsia="Times New Roman" w:cs="Times New Roman"/>
                <w:noProof/>
                <w:lang w:eastAsia="hr-HR"/>
              </w:rPr>
              <w:t>Rok plaćanja</w:t>
            </w:r>
          </w:p>
        </w:tc>
        <w:tc>
          <w:tcPr>
            <w:tcW w:w="4428" w:type="dxa"/>
          </w:tcPr>
          <w:p w:rsidRPr="0072128C" w:rsidR="00BC4B7C" w:rsidP="008442D2" w:rsidRDefault="00165198">
            <w:pPr>
              <w:tabs>
                <w:tab w:val="left" w:pos="7088"/>
              </w:tabs>
              <w:spacing w:after="0"/>
              <w:contextualSpacing/>
              <w:rPr>
                <w:rFonts w:eastAsia="Times New Roman" w:cs="Times New Roman"/>
                <w:noProof/>
                <w:shd w:val="clear" w:color="auto" w:fill="CCFFCC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showingPlcHdr/>
                <w:dataBinding w:xpath="/icms/DomainObject.Predmet.PristojbeDatumRokPlacanja/derivirana_varijabla[@naziv='DomainObject.Predmet.PristojbeDatumRokPlacanja_1']" w:storeItemID="{100293BC-3C9C-4740-99C7-73F5E9006100}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Zadanifontodlomka"/>
                  <w:rFonts w:eastAsia="Times New Roman" w:cstheme="minorBidi"/>
                  <w:noProof w:val="false"/>
                  <w:lang w:eastAsia="en-US"/>
                </w:rPr>
              </w:sdtEndPr>
              <w:sdtContent>
                <w:r w:rsidRPr="00165198" w:rsidR="00BC4B7C">
                  <w:rPr>
                    <w:rStyle w:val="Tekstrezerviranogmjesta"/>
                  </w:rPr>
                  <w:t>__________</w:t>
                </w:r>
              </w:sdtContent>
            </w:sdt>
            <w:r w:rsidRPr="0072128C" w:rsidR="00BC4B7C">
              <w:rPr>
                <w:rFonts w:eastAsia="Times New Roman" w:cs="Times New Roman"/>
                <w:noProof/>
                <w:shd w:val="clear" w:color="auto" w:fill="CCFFCC"/>
                <w:lang w:eastAsia="hr-HR"/>
              </w:rPr>
              <w:t xml:space="preserve"> </w:t>
            </w:r>
          </w:p>
        </w:tc>
      </w:tr>
      <w:tr w:rsidRPr="0072128C" w:rsidR="00BC4B7C" w:rsidTr="008442D2">
        <w:tc>
          <w:tcPr>
            <w:tcW w:w="4644" w:type="dxa"/>
          </w:tcPr>
          <w:p w:rsidRPr="0072128C" w:rsidR="00BC4B7C" w:rsidP="008442D2" w:rsidRDefault="00BC4B7C">
            <w:pPr>
              <w:tabs>
                <w:tab w:val="left" w:pos="7088"/>
              </w:tabs>
              <w:spacing w:after="0"/>
              <w:contextualSpacing/>
              <w:rPr>
                <w:rFonts w:eastAsia="Times New Roman" w:cs="Times New Roman"/>
                <w:noProof/>
                <w:lang w:eastAsia="hr-HR"/>
              </w:rPr>
            </w:pPr>
            <w:r w:rsidRPr="0072128C">
              <w:rPr>
                <w:rFonts w:eastAsia="Times New Roman" w:cs="Times New Roman"/>
                <w:noProof/>
                <w:lang w:eastAsia="hr-HR"/>
              </w:rPr>
              <w:t>IBAN primatelja:</w:t>
            </w:r>
          </w:p>
        </w:tc>
        <w:tc>
          <w:tcPr>
            <w:tcW w:w="4428" w:type="dxa"/>
          </w:tcPr>
          <w:p w:rsidRPr="0072128C" w:rsidR="00BC4B7C" w:rsidP="008442D2" w:rsidRDefault="00165198">
            <w:pPr>
              <w:tabs>
                <w:tab w:val="left" w:pos="7088"/>
              </w:tabs>
              <w:spacing w:after="0"/>
              <w:contextualSpacing/>
              <w:rPr>
                <w:rFonts w:eastAsia="Times New Roman" w:cs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Broj računa za uplatu"/>
                <w:tag w:val="DomainObject.Predmet.PristojbeBrojRacuna_1"/>
                <w:id w:val="179400925"/>
                <w:dataBinding w:xpath="/icms/DomainObject.Predmet.PristojbeBrojRacuna/derivirana_varijabla[@naziv='DomainObject.Predmet.PristojbeBrojRacuna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165198" w:rsidR="00D41BCB">
                  <w:rPr>
                    <w:rStyle w:val="eSPISCCParagraphDefaultFont"/>
                    <w:rFonts w:eastAsiaTheme="minorHAnsi"/>
                  </w:rPr>
                  <w:t>HR1210010051863000160</w:t>
                </w:r>
              </w:sdtContent>
            </w:sdt>
          </w:p>
        </w:tc>
      </w:tr>
      <w:tr w:rsidRPr="0072128C" w:rsidR="00BC4B7C" w:rsidTr="008442D2">
        <w:tc>
          <w:tcPr>
            <w:tcW w:w="4644" w:type="dxa"/>
          </w:tcPr>
          <w:p w:rsidRPr="0072128C" w:rsidR="00BC4B7C" w:rsidP="008442D2" w:rsidRDefault="00BC4B7C">
            <w:pPr>
              <w:tabs>
                <w:tab w:val="left" w:pos="7088"/>
              </w:tabs>
              <w:spacing w:after="0"/>
              <w:contextualSpacing/>
              <w:rPr>
                <w:rFonts w:eastAsia="Times New Roman" w:cs="Times New Roman"/>
                <w:noProof/>
                <w:lang w:eastAsia="hr-HR"/>
              </w:rPr>
            </w:pPr>
            <w:r w:rsidRPr="0072128C">
              <w:rPr>
                <w:rFonts w:eastAsia="Times New Roman" w:cs="Times New Roman"/>
                <w:noProof/>
                <w:lang w:eastAsia="hr-HR"/>
              </w:rPr>
              <w:t>Poziv na broj primatelja:</w:t>
            </w:r>
          </w:p>
        </w:tc>
        <w:tc>
          <w:tcPr>
            <w:tcW w:w="4428" w:type="dxa"/>
          </w:tcPr>
          <w:p w:rsidRPr="0072128C" w:rsidR="00BC4B7C" w:rsidP="008442D2" w:rsidRDefault="00165198">
            <w:pPr>
              <w:tabs>
                <w:tab w:val="left" w:pos="7088"/>
              </w:tabs>
              <w:spacing w:after="0"/>
              <w:contextualSpacing/>
              <w:rPr>
                <w:rFonts w:eastAsia="Times New Roman" w:cs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Poziv na broj sa modelom"/>
                <w:tag w:val="DomainObject.Predmet.PristojbePNB_1"/>
                <w:id w:val="158893575"/>
                <w:dataBinding w:xpath="/icms/DomainObject.Predmet.PristojbePNB/derivirana_varijabla[@naziv='DomainObject.Predmet.PristojbePNB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165198" w:rsidR="00D41BCB">
                  <w:rPr>
                    <w:rStyle w:val="eSPISCCParagraphDefaultFont"/>
                    <w:rFonts w:eastAsiaTheme="minorHAnsi"/>
                  </w:rPr>
                  <w:t>HR635045-23405-10041343662</w:t>
                </w:r>
              </w:sdtContent>
            </w:sdt>
          </w:p>
        </w:tc>
      </w:tr>
      <w:tr w:rsidRPr="0072128C" w:rsidR="00BC4B7C" w:rsidTr="008442D2">
        <w:tc>
          <w:tcPr>
            <w:tcW w:w="4644" w:type="dxa"/>
          </w:tcPr>
          <w:p w:rsidRPr="0072128C" w:rsidR="00BC4B7C" w:rsidP="008442D2" w:rsidRDefault="00BC4B7C">
            <w:pPr>
              <w:tabs>
                <w:tab w:val="left" w:pos="7088"/>
              </w:tabs>
              <w:spacing w:after="0"/>
              <w:contextualSpacing/>
              <w:rPr>
                <w:rFonts w:eastAsia="Times New Roman" w:cs="Times New Roman"/>
                <w:noProof/>
                <w:lang w:eastAsia="hr-HR"/>
              </w:rPr>
            </w:pPr>
            <w:r w:rsidRPr="0072128C">
              <w:rPr>
                <w:rFonts w:eastAsia="Times New Roman" w:cs="Times New Roman"/>
                <w:noProof/>
                <w:lang w:eastAsia="hr-HR"/>
              </w:rPr>
              <w:t>Opis plaćanja:</w:t>
            </w:r>
          </w:p>
        </w:tc>
        <w:tc>
          <w:tcPr>
            <w:tcW w:w="4428" w:type="dxa"/>
          </w:tcPr>
          <w:p w:rsidRPr="0072128C" w:rsidR="00BC4B7C" w:rsidP="008442D2" w:rsidRDefault="00165198">
            <w:pPr>
              <w:tabs>
                <w:tab w:val="left" w:pos="7088"/>
              </w:tabs>
              <w:spacing w:after="0"/>
              <w:contextualSpacing/>
              <w:rPr>
                <w:rFonts w:eastAsia="Times New Roman" w:cs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pis plaćanja"/>
                <w:tag w:val="DomainObject.Predmet.PristojbeOpisPlacanja_1"/>
                <w:id w:val="-1777852773"/>
                <w:dataBinding w:xpath="/icms/DomainObject.Predmet.PristojbeOpisPlacanja/derivirana_varijabla[@naziv='DomainObject.Predmet.PristojbeOpisPlacanja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165198" w:rsidR="00D41BCB">
                  <w:rPr>
                    <w:rStyle w:val="eSPISCCParagraphDefaultFont"/>
                    <w:rFonts w:eastAsiaTheme="minorHAnsi"/>
                  </w:rPr>
                  <w:t>Pristojbe iz predmeta St-84/2019, TS ZD</w:t>
                </w:r>
              </w:sdtContent>
            </w:sdt>
          </w:p>
        </w:tc>
      </w:tr>
    </w:tbl>
    <w:p w:rsidRPr="0072128C" w:rsidR="00BC4B7C" w:rsidP="00BC4B7C" w:rsidRDefault="00165198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lang w:eastAsia="hr-HR"/>
        </w:rPr>
      </w:pPr>
      <w:r>
        <w:rPr>
          <w:rFonts w:eastAsia="Times New Roman" w:cs="Times New Roman"/>
          <w:noProof/>
          <w:lang w:eastAsia="hr-HR"/>
        </w:rPr>
        <w:pict>
          <v:rect style="width:0;height:1.5pt" id="_x0000_i1026" o:hr="t" o:hrstd="t" o:hralign="center" stroked="f" fillcolor="#a0a0a0"/>
        </w:pict>
      </w:r>
    </w:p>
    <w:p w:rsidRPr="0072128C" w:rsidR="00BC4B7C" w:rsidP="00BC4B7C" w:rsidRDefault="00BC4B7C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lang w:eastAsia="hr-HR"/>
        </w:rPr>
      </w:pPr>
      <w:r w:rsidRPr="0072128C">
        <w:rPr>
          <w:rFonts w:eastAsia="Times New Roman" w:cs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Pr="0072128C" w:rsidR="00BC4B7C" w:rsidP="00BC4B7C" w:rsidRDefault="00BC4B7C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lang w:eastAsia="hr-HR"/>
        </w:rPr>
      </w:pPr>
      <w:r w:rsidRPr="0072128C">
        <w:rPr>
          <w:rFonts w:eastAsia="Times New Roman" w:cs="Times New Roman"/>
          <w:noProof/>
          <w:lang w:eastAsia="hr-HR"/>
        </w:rPr>
        <w:t>Ukoliko ste pristojbu već platili, zanemarite ove podatke za uplatu.</w:t>
      </w:r>
    </w:p>
    <w:p w:rsidRPr="0072128C" w:rsidR="00BC4B7C" w:rsidP="00BC4B7C" w:rsidRDefault="00BC4B7C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lang w:eastAsia="hr-HR"/>
        </w:rPr>
      </w:pPr>
    </w:p>
    <w:tbl>
      <w:tblPr>
        <w:tblW w:w="0" w:type="auto"/>
        <w:tblInd w:w="108" w:type="dxa"/>
        <w:tblLook w:firstRow="1" w:lastRow="0" w:firstColumn="1" w:lastColumn="0" w:noHBand="0" w:noVBand="1" w:val="04A0"/>
      </w:tblPr>
      <w:tblGrid>
        <w:gridCol w:w="4626"/>
        <w:gridCol w:w="4514"/>
      </w:tblGrid>
      <w:tr w:rsidRPr="0072128C" w:rsidR="00BC4B7C" w:rsidTr="008442D2">
        <w:trPr>
          <w:trHeight w:val="1695"/>
        </w:trPr>
        <w:tc>
          <w:tcPr>
            <w:tcW w:w="4621" w:type="dxa"/>
          </w:tcPr>
          <w:sdt>
            <w:sdtPr>
              <w:rPr>
                <w:rFonts w:eastAsia="Times New Roman" w:cs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xpath="/icms/DomainObject.Barcode/derivirana_varijabla[@naziv='DomainObject.Barcode_1']" w:storeItemID="{100293BC-3C9C-4740-99C7-73F5E9006100}"/>
              <w:picture/>
            </w:sdtPr>
            <w:sdtEndPr/>
            <w:sdtContent>
              <w:p w:rsidRPr="0072128C" w:rsidR="00BC4B7C" w:rsidP="008442D2" w:rsidRDefault="00BC4B7C">
                <w:pPr>
                  <w:tabs>
                    <w:tab w:val="left" w:pos="7088"/>
                  </w:tabs>
                  <w:spacing w:after="0"/>
                  <w:contextualSpacing/>
                </w:pPr>
                <w:r w:rsidRPr="0072128C">
                  <w:rPr>
                    <w:rFonts w:eastAsia="Times New Roman" w:cs="Times New Roman"/>
                    <w:noProof/>
                    <w:lang w:eastAsia="hr-HR"/>
                  </w:rPr>
                  <w:drawing>
                    <wp:inline distT="0" distB="0" distL="0" distR="0">
                      <wp:extent cx="2797595" cy="657895"/>
                      <wp:effectExtent l="0" t="0" r="3175" b="8890"/>
                      <wp:docPr id="1" name="Picture 3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id="0" name="Picture 1"/>
                              <pic:cNvPicPr>
                                <a:picLocks noChangeAspect="true" noChangeArrowheads="true"/>
                              </pic:cNvPicPr>
                            </pic:nvPicPr>
                            <pic:blipFill>
                              <a:blip cstate="print" r:embed="rId11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797595" cy="6578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w="4514" w:type="dxa"/>
          </w:tcPr>
          <w:p w:rsidRPr="0072128C" w:rsidR="00BC4B7C" w:rsidP="008442D2" w:rsidRDefault="00BC4B7C">
            <w:pPr>
              <w:tabs>
                <w:tab w:val="left" w:pos="7088"/>
              </w:tabs>
              <w:spacing w:after="0"/>
              <w:contextualSpacing/>
              <w:rPr>
                <w:rFonts w:eastAsia="Times New Roman" w:cs="Times New Roman"/>
                <w:noProof/>
                <w:lang w:eastAsia="hr-HR"/>
              </w:rPr>
            </w:pPr>
            <w:r w:rsidRPr="0072128C">
              <w:rPr>
                <w:rFonts w:eastAsia="Times New Roman" w:cs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Pr="006C43C5" w:rsidR="00AE649C" w:rsidP="00E67D40" w:rsidRDefault="00EA1C6D">
      <w:pPr>
        <w:pStyle w:val="SudSjedite"/>
      </w:pPr>
      <w:r w:rsidRPr="006C43C5">
        <w:tab/>
      </w:r>
    </w:p>
    <w:sectPr w:rsidRPr="006C43C5" w:rsidR="00AE649C" w:rsidSect="006A1C19">
      <w:headerReference w:type="default" r:id="rId12"/>
      <w:footerReference w:type="default" r:id="rId13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B35B6" w:rsidP="00537B78" w:rsidRDefault="00AB35B6">
      <w:r>
        <w:separator/>
      </w:r>
    </w:p>
  </w:endnote>
  <w:endnote w:type="continuationSeparator" w:id="0">
    <w:p w:rsidR="00AB35B6" w:rsidP="00537B78" w:rsidRDefault="00AB35B6">
      <w:r>
        <w:continuationSeparator/>
      </w:r>
    </w:p>
  </w:endnote>
</w:endnotes>
</file>

<file path=word/fontTable.xml><?xml version="1.0" encoding="utf-8"?>
<w:font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="00BC4B7C" w:rsidRDefault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5198">
          <w:t>2</w:t>
        </w:r>
        <w:r>
          <w:fldChar w:fldCharType="end"/>
        </w:r>
      </w:p>
    </w:sdtContent>
  </w:sdt>
  <w:p w:rsidR="006C43C5" w:rsidP="00C5238E" w:rsidRDefault="006C43C5">
    <w:pPr>
      <w:pStyle w:val="Stranica"/>
    </w:pPr>
  </w:p>
</w:ftr>
</file>

<file path=word/footnotes.xml><?xml version="1.0" encoding="utf-8"?>
<w:footnot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B35B6" w:rsidP="00537B78" w:rsidRDefault="00AB35B6">
      <w:r>
        <w:separator/>
      </w:r>
    </w:p>
  </w:footnote>
  <w:footnote w:type="continuationSeparator" w:id="0">
    <w:p w:rsidR="00AB35B6" w:rsidP="00537B78" w:rsidRDefault="00AB35B6">
      <w:r>
        <w:continuationSeparator/>
      </w:r>
    </w:p>
  </w:footnote>
</w:footnotes>
</file>

<file path=word/header1.xml><?xml version="1.0" encoding="utf-8"?>
<w:hdr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A1C19" w:rsidP="006A1C19" w:rsidRDefault="006A1C19">
    <w:pPr>
      <w:pStyle w:val="SudSjedite"/>
      <w:jc w:val="right"/>
      <w:rPr>
        <w:rStyle w:val="PozadinaSvijetloZelena"/>
      </w:rPr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-808550065"/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165198" w:rsidR="00D41BCB">
          <w:rPr>
            <w:rStyle w:val="eSPISCCParagraphDefaultFont"/>
          </w:rPr>
          <w:t>1</w:t>
        </w:r>
      </w:sdtContent>
    </w:sdt>
    <w:r>
      <w:rPr>
        <w:rStyle w:val="PozadinaSvijetloCrvena"/>
        <w:shd w:val="clear" w:color="auto" w:fill="auto"/>
      </w:rPr>
      <w:t xml:space="preserve"> 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 i podbroj"/>
        <w:tag w:val="DomainObject.Oznaka_1"/>
        <w:id w:val="437640076"/>
        <w:dataBinding w:xpath="/icms/DomainObject.Oznaka/derivirana_varijabla[@naziv='DomainObject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165198" w:rsidR="00D41BCB">
          <w:rPr>
            <w:rStyle w:val="eSPISCCParagraphDefaultFont"/>
          </w:rPr>
          <w:t>St-84/2019-25</w:t>
        </w:r>
      </w:sdtContent>
    </w:sdt>
  </w:p>
</w:hdr>
</file>

<file path=word/numbering.xml><?xml version="1.0" encoding="utf-8"?>
<w:numbering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819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198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D7452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1B00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1C19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BC9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A3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35B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44F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1BCB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57C3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819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0" w:qFormat="true"/>
    <w:lsdException w:name="List Paragraph" w:uiPriority="34" w:qFormat="true"/>
    <w:lsdException w:name="Quote" w:uiPriority="29"/>
    <w:lsdException w:name="Intense Quote" w:uiPriority="30"/>
    <w:lsdException w:name="Subtle Emphasis" w:uiPriority="19" w:qFormat="true"/>
    <w:lsdException w:name="Intense Emphasis" w:uiPriority="21" w:qFormat="tru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oter1.xml" Type="http://schemas.openxmlformats.org/officeDocument/2006/relationships/foot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1.xml" Type="http://schemas.openxmlformats.org/officeDocument/2006/relationships/header" Id="rId12"/><Relationship Target="../customXml/item2.xml" Type="http://schemas.openxmlformats.org/officeDocument/2006/relationships/customXml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media/image2.png" Type="http://schemas.openxmlformats.org/officeDocument/2006/relationships/image" Id="rId11"/><Relationship Target="stylesWithEffects.xml" Type="http://schemas.microsoft.com/office/2007/relationships/stylesWithEffects" Id="rId5"/><Relationship Target="glossary/document.xml" Type="http://schemas.openxmlformats.org/officeDocument/2006/relationships/glossaryDocument" Id="rId1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/><Relationship Target="stylesWithEffects.xml" Type="http://schemas.microsoft.com/office/2007/relationships/stylesWithEffects" Id="rId2"/><Relationship Target="styles.xml" Type="http://schemas.openxmlformats.org/officeDocument/2006/relationships/styles" Id="rId1"/><Relationship Target="fontTable.xml" Type="http://schemas.openxmlformats.org/officeDocument/2006/relationships/fontTable" Id="rId5"/><Relationship Target="webSettings.xml" Type="http://schemas.openxmlformats.org/officeDocument/2006/relationships/webSettings" Id="rId4"/></Relationships>
</file>

<file path=word/glossary/document.xml><?xml version="1.0" encoding="utf-8"?>
<w:glossaryDocument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="0008432B" w:rsidRDefault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="0008432B" w:rsidRDefault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="0008432B" w:rsidRDefault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="0008432B" w:rsidRDefault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="0008432B" w:rsidRDefault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="0008432B" w:rsidRDefault="0008432B">
          <w:pPr>
            <w:pStyle w:val="7085E57A4EA94265A2729880D5E21FDB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="0008432B" w:rsidRDefault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="0008432B" w:rsidRDefault="0008432B">
          <w:pPr>
            <w:pStyle w:val="1CD52BF102BE4E6DA68E3CBD1E167101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="0008432B" w:rsidRDefault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="0008432B" w:rsidRDefault="0008432B">
          <w:pPr>
            <w:pStyle w:val="33F5417B1C1C4FDB8F196701E046A28B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="0008432B" w:rsidRDefault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="0008432B" w:rsidRDefault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="0008432B" w:rsidRDefault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="0008432B" w:rsidRDefault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="0008432B" w:rsidRDefault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="0008432B" w:rsidRDefault="0008432B">
          <w:pPr>
            <w:pStyle w:val="D74721B539A7408B98EF1BCA906A44E8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="0008432B" w:rsidRDefault="0008432B">
          <w:pPr>
            <w:pStyle w:val="ACD66E8DC4AE4B3AA73B04BF0E39987A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="0008432B" w:rsidRDefault="0008432B">
          <w:pPr>
            <w:pStyle w:val="15495CE113E14E17996C092AB6B8FB8C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="0008432B" w:rsidRDefault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A56EC963D034D9CA1D1FD70B0D8E06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64B3DBC-3979-4977-913A-8735724FAD5C}"/>
      </w:docPartPr>
      <w:docPartBody>
        <w:p w:rsidR="0008432B" w:rsidRDefault="0008432B">
          <w:pPr>
            <w:pStyle w:val="EA56EC963D034D9CA1D1FD70B0D8E065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6483E715A490494BABFD757E717ABBB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1A45278-38EF-42C6-B7C4-7D1952B33FE5}"/>
      </w:docPartPr>
      <w:docPartBody>
        <w:p w:rsidR="0008432B" w:rsidRDefault="0008432B">
          <w:pPr>
            <w:pStyle w:val="6483E715A490494BABFD757E717ABBBD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612C041FC9434A31B9D94C22A59226D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235D09-99D0-49A1-9F96-F1792ABADE04}"/>
      </w:docPartPr>
      <w:docPartBody>
        <w:p w:rsidR="0008432B" w:rsidRDefault="0008432B">
          <w:pPr>
            <w:pStyle w:val="612C041FC9434A31B9D94C22A59226D8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="0008432B" w:rsidRDefault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="0008432B" w:rsidRDefault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="0008432B" w:rsidRDefault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124DF8F156F47B6AEC2BDE2480FC01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BAA1F1D-89DA-4333-B352-A9A74BCECA8F}"/>
      </w:docPartPr>
      <w:docPartBody>
        <w:p w:rsidR="002178C3" w:rsidP="004B204C" w:rsidRDefault="004B204C">
          <w:pPr>
            <w:pStyle w:val="5124DF8F156F47B6AEC2BDE2480FC010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glossary/settings.xml><?xml version="1.0" encoding="utf-8"?>
<w:setting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32B"/>
    <w:rsid w:val="0008432B"/>
    <w:rsid w:val="002178C3"/>
    <w:rsid w:val="004B204C"/>
    <w:rsid w:val="008B79C3"/>
    <w:rsid w:val="00A11EC9"/>
    <w:rsid w:val="00F7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2178C3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EB447DF421B545AC91EF682F568CC6C7" w:customStyle="true">
    <w:name w:val="EB447DF421B545AC91EF682F568CC6C7"/>
  </w:style>
  <w:style w:type="paragraph" w:styleId="0C6FF937A8384F5A9961DC297798A4A4" w:customStyle="true">
    <w:name w:val="0C6FF937A8384F5A9961DC297798A4A4"/>
  </w:style>
  <w:style w:type="paragraph" w:styleId="DFACC19C0AA24203BE3ED164F685CBC4" w:customStyle="true">
    <w:name w:val="DFACC19C0AA24203BE3ED164F685CBC4"/>
  </w:style>
  <w:style w:type="paragraph" w:styleId="9CDA86DBD9C043F6BF10EE36CB8B4C11" w:customStyle="true">
    <w:name w:val="9CDA86DBD9C043F6BF10EE36CB8B4C11"/>
  </w:style>
  <w:style w:type="paragraph" w:styleId="A0A29D26874B465CA0EB94B2DD91577D" w:customStyle="true">
    <w:name w:val="A0A29D26874B465CA0EB94B2DD91577D"/>
  </w:style>
  <w:style w:type="paragraph" w:styleId="7085E57A4EA94265A2729880D5E21FDB" w:customStyle="true">
    <w:name w:val="7085E57A4EA94265A2729880D5E21FDB"/>
  </w:style>
  <w:style w:type="paragraph" w:styleId="694F505779E643E7AFB9936DC9BD47B8" w:customStyle="true">
    <w:name w:val="694F505779E643E7AFB9936DC9BD47B8"/>
  </w:style>
  <w:style w:type="paragraph" w:styleId="B048EED04F3B4E2FBA78D7BAAC1E79AB" w:customStyle="true">
    <w:name w:val="B048EED04F3B4E2FBA78D7BAAC1E79AB"/>
  </w:style>
  <w:style w:type="paragraph" w:styleId="2EB0E0B27C5D4E3A864B59DA34467435" w:customStyle="true">
    <w:name w:val="2EB0E0B27C5D4E3A864B59DA34467435"/>
  </w:style>
  <w:style w:type="paragraph" w:styleId="CC0BC35B60DE4B8B985988FA02BEBD95" w:customStyle="true">
    <w:name w:val="CC0BC35B60DE4B8B985988FA02BEBD95"/>
  </w:style>
  <w:style w:type="paragraph" w:styleId="1CD52BF102BE4E6DA68E3CBD1E167101" w:customStyle="true">
    <w:name w:val="1CD52BF102BE4E6DA68E3CBD1E167101"/>
  </w:style>
  <w:style w:type="paragraph" w:styleId="914335EA1A474AA28B11C1548A959186" w:customStyle="true">
    <w:name w:val="914335EA1A474AA28B11C1548A959186"/>
  </w:style>
  <w:style w:type="paragraph" w:styleId="33F5417B1C1C4FDB8F196701E046A28B" w:customStyle="true">
    <w:name w:val="33F5417B1C1C4FDB8F196701E046A28B"/>
  </w:style>
  <w:style w:type="paragraph" w:styleId="740A0AD6D9CC42DA843ECD340B666885" w:customStyle="true">
    <w:name w:val="740A0AD6D9CC42DA843ECD340B666885"/>
  </w:style>
  <w:style w:type="paragraph" w:styleId="11EF8EB3DDE745AEB063AFB50A1F3683" w:customStyle="true">
    <w:name w:val="11EF8EB3DDE745AEB063AFB50A1F3683"/>
  </w:style>
  <w:style w:type="paragraph" w:styleId="164942D676074B178D83847281D03FD6" w:customStyle="true">
    <w:name w:val="164942D676074B178D83847281D03FD6"/>
  </w:style>
  <w:style w:type="paragraph" w:styleId="32E95BD87CB24343A1DFEB6586680F72" w:customStyle="true">
    <w:name w:val="32E95BD87CB24343A1DFEB6586680F72"/>
  </w:style>
  <w:style w:type="paragraph" w:styleId="AC5B5B62DE254B41987379C40C9D2E5F" w:customStyle="true">
    <w:name w:val="AC5B5B62DE254B41987379C40C9D2E5F"/>
  </w:style>
  <w:style w:type="paragraph" w:styleId="D74721B539A7408B98EF1BCA906A44E8" w:customStyle="true">
    <w:name w:val="D74721B539A7408B98EF1BCA906A44E8"/>
  </w:style>
  <w:style w:type="paragraph" w:styleId="ACD66E8DC4AE4B3AA73B04BF0E39987A" w:customStyle="true">
    <w:name w:val="ACD66E8DC4AE4B3AA73B04BF0E39987A"/>
  </w:style>
  <w:style w:type="paragraph" w:styleId="15495CE113E14E17996C092AB6B8FB8C" w:customStyle="true">
    <w:name w:val="15495CE113E14E17996C092AB6B8FB8C"/>
  </w:style>
  <w:style w:type="paragraph" w:styleId="26C0E29AD52A4DA3940B67604B1DDA0E" w:customStyle="true">
    <w:name w:val="26C0E29AD52A4DA3940B67604B1DDA0E"/>
  </w:style>
  <w:style w:type="paragraph" w:styleId="EA56EC963D034D9CA1D1FD70B0D8E065" w:customStyle="true">
    <w:name w:val="EA56EC963D034D9CA1D1FD70B0D8E065"/>
  </w:style>
  <w:style w:type="paragraph" w:styleId="6483E715A490494BABFD757E717ABBBD" w:customStyle="true">
    <w:name w:val="6483E715A490494BABFD757E717ABBBD"/>
  </w:style>
  <w:style w:type="paragraph" w:styleId="612C041FC9434A31B9D94C22A59226D8" w:customStyle="true">
    <w:name w:val="612C041FC9434A31B9D94C22A59226D8"/>
  </w:style>
  <w:style w:type="paragraph" w:styleId="AF80E6E5993F424EB4424A03ED9516A5" w:customStyle="true">
    <w:name w:val="AF80E6E5993F424EB4424A03ED9516A5"/>
  </w:style>
  <w:style w:type="paragraph" w:styleId="1D99CD7E05E14D82AFC5408550D7F7C8" w:customStyle="true">
    <w:name w:val="1D99CD7E05E14D82AFC5408550D7F7C8"/>
  </w:style>
  <w:style w:type="paragraph" w:styleId="8473A96E64FC478C963E6063FE6CFA13" w:customStyle="true">
    <w:name w:val="8473A96E64FC478C963E6063FE6CFA13"/>
  </w:style>
  <w:style w:type="paragraph" w:styleId="805AEE68D0854CC6A49B35B9EC79CE7C" w:customStyle="true">
    <w:name w:val="805AEE68D0854CC6A49B35B9EC79CE7C"/>
  </w:style>
  <w:style w:type="paragraph" w:styleId="FB44C476EF354E88ACE30E351F080AB7" w:customStyle="true">
    <w:name w:val="FB44C476EF354E88ACE30E351F080AB7"/>
  </w:style>
  <w:style w:type="paragraph" w:styleId="8E4B138A8131497D9ED0556498A1A305" w:customStyle="true">
    <w:name w:val="8E4B138A8131497D9ED0556498A1A305"/>
  </w:style>
  <w:style w:type="paragraph" w:styleId="8E782B3D751140E48F3329AD539A50DD" w:customStyle="true">
    <w:name w:val="8E782B3D751140E48F3329AD539A50DD"/>
  </w:style>
  <w:style w:type="paragraph" w:styleId="5124DF8F156F47B6AEC2BDE2480FC010" w:customStyle="true">
    <w:name w:val="5124DF8F156F47B6AEC2BDE2480FC010"/>
    <w:rsid w:val="004B204C"/>
  </w:style>
  <w:style w:type="paragraph" w:styleId="F86D471C84434E1A8B5F08CC50515F28" w:customStyle="true">
    <w:name w:val="F86D471C84434E1A8B5F08CC50515F28"/>
    <w:rsid w:val="002178C3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178C3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  <w:style w:customStyle="1" w:styleId="5124DF8F156F47B6AEC2BDE2480FC010" w:type="paragraph">
    <w:name w:val="5124DF8F156F47B6AEC2BDE2480FC010"/>
    <w:rsid w:val="004B204C"/>
  </w:style>
  <w:style w:customStyle="1" w:styleId="F86D471C84434E1A8B5F08CC50515F28" w:type="paragraph">
    <w:name w:val="F86D471C84434E1A8B5F08CC50515F28"/>
    <w:rsid w:val="002178C3"/>
  </w:style>
</w:styles>
</file>

<file path=word/glossary/webSettings.xml><?xml version="1.0" encoding="utf-8"?>
<w:webSetting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20. rujna 2019.</izvorni_sadrzaj>
    <derivirana_varijabla naziv="DomainObject.DatumDonosenjaOdluke_1">20.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St-84/2019-25</izvorni_sadrzaj>
    <derivirana_varijabla naziv="DomainObject.Oznaka_1">St-84/2019-25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2019.</izvorni_sadrzaj>
    <derivirana_varijabla naziv="DomainObject.Predmet.DatumOsnivanja_1">1.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St-84/2019</izvorni_sadrzaj>
    <derivirana_varijabla naziv="DomainObject.Predmet.OznakaBroj_1">St-84/2019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</izvorni_sadrzaj>
    <derivirana_varijabla naziv="DomainObject.Predmet.PrimjedbaSuca_1">žalba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AGRON FLORA j.d.o.o. za trgovinu i usluge</izvorni_sadrzaj>
    <derivirana_varijabla naziv="DomainObject.Predmet.ProtustrankaFormated_1">  AGRON FLORA j.d.o.o. za trgovinu i usluge</derivirana_varijabla>
  </DomainObject.Predmet.ProtustrankaFormated>
  <DomainObject.Predmet.ProtustrankaFormatedOIB>
    <izvorni_sadrzaj>  AGRON FLORA j.d.o.o. za trgovinu i usluge, OIB 40335005980</izvorni_sadrzaj>
    <derivirana_varijabla naziv="DomainObject.Predmet.ProtustrankaFormatedOIB_1">  AGRON FLORA j.d.o.o. za trgovinu i usluge, OIB 40335005980</derivirana_varijabla>
  </DomainObject.Predmet.ProtustrankaFormatedOIB>
  <DomainObject.Predmet.ProtustrankaFormatedWithAdress>
    <izvorni_sadrzaj> AGRON FLORA j.d.o.o. za trgovinu i usluge, Vinkovačka ulica 3, 23000 Zadar</izvorni_sadrzaj>
    <derivirana_varijabla naziv="DomainObject.Predmet.ProtustrankaFormatedWithAdress_1"> AGRON FLORA j.d.o.o. za trgovinu i usluge, Vinkovačka ulica 3, 23000 Zadar</derivirana_varijabla>
  </DomainObject.Predmet.ProtustrankaFormatedWithAdress>
  <DomainObject.Predmet.ProtustrankaFormatedWithAdressOIB>
    <izvorni_sadrzaj> AGRON FLORA j.d.o.o. za trgovinu i usluge, OIB 40335005980, Vinkovačka ulica 3, 23000 Zadar</izvorni_sadrzaj>
    <derivirana_varijabla naziv="DomainObject.Predmet.ProtustrankaFormatedWithAdressOIB_1"> AGRON FLORA j.d.o.o. za trgovinu i usluge, OIB 40335005980, Vinkovačka ulica 3, 23000 Zadar</derivirana_varijabla>
  </DomainObject.Predmet.ProtustrankaFormatedWithAdressOIB>
  <DomainObject.Predmet.ProtustrankaWithAdress>
    <izvorni_sadrzaj>AGRON FLORA j.d.o.o. za trgovinu i usluge Vinkovačka ulica 3, 23000 Zadar</izvorni_sadrzaj>
    <derivirana_varijabla naziv="DomainObject.Predmet.ProtustrankaWithAdress_1">AGRON FLORA j.d.o.o. za trgovinu i usluge Vinkovačka ulica 3, 23000 Zadar</derivirana_varijabla>
  </DomainObject.Predmet.ProtustrankaWithAdress>
  <DomainObject.Predmet.ProtustrankaWithAdressOIB>
    <izvorni_sadrzaj>AGRON FLORA j.d.o.o. za trgovinu i usluge, OIB 40335005980, Vinkovačka ulica 3, 23000 Zadar</izvorni_sadrzaj>
    <derivirana_varijabla naziv="DomainObject.Predmet.ProtustrankaWithAdressOIB_1">AGRON FLORA j.d.o.o. za trgovinu i usluge, OIB 40335005980, Vinkovačka ulica 3, 23000 Zadar</derivirana_varijabla>
  </DomainObject.Predmet.ProtustrankaWithAdressOIB>
  <DomainObject.Predmet.ProtustrankaNazivFormated>
    <izvorni_sadrzaj>AGRON FLORA j.d.o.o. za trgovinu i usluge</izvorni_sadrzaj>
    <derivirana_varijabla naziv="DomainObject.Predmet.ProtustrankaNazivFormated_1">AGRON FLORA j.d.o.o. za trgovinu i usluge</derivirana_varijabla>
    <derivirana_varijabla naziv="Padez">AGRON FLORA j.d.o.o. za trgovinu i usluge</derivirana_varijabla>
  </DomainObject.Predmet.ProtustrankaNazivFormated>
  <DomainObject.Predmet.ProtustrankaNazivFormatedOIB>
    <izvorni_sadrzaj>AGRON FLORA j.d.o.o. za trgovinu i usluge, OIB 40335005980</izvorni_sadrzaj>
    <derivirana_varijabla naziv="DomainObject.Predmet.ProtustrankaNazivFormatedOIB_1">AGRON FLORA j.d.o.o. za trgovinu i usluge, OIB 40335005980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  <derivirana_varijabla naziv="Dativ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Mate Bulić</izvorni_sadrzaj>
    <derivirana_varijabla naziv="DomainObject.Predmet.StrankaFormated_1">  FINA; Mate Bulić</derivirana_varijabla>
  </DomainObject.Predmet.StrankaFormated>
  <DomainObject.Predmet.StrankaFormatedOIB>
    <izvorni_sadrzaj>  FINA, OIB 85821130368; Mate Bulić, OIB 71398797525</izvorni_sadrzaj>
    <derivirana_varijabla naziv="DomainObject.Predmet.StrankaFormatedOIB_1">  FINA, OIB 85821130368; Mate Bulić, OIB 71398797525</derivirana_varijabla>
  </DomainObject.Predmet.StrankaFormatedOIB>
  <DomainObject.Predmet.StrankaFormatedWithAdress>
    <izvorni_sadrzaj> FINA, Ivana Danila 4, 23000 Zadar; Mate Bulić, Vinkovačka 3, 23000 Zadar</izvorni_sadrzaj>
    <derivirana_varijabla naziv="DomainObject.Predmet.StrankaFormatedWithAdress_1"> FINA, Ivana Danila 4, 23000 Zadar; Mate Bulić, Vinkovačka 3, 23000 Zadar</derivirana_varijabla>
  </DomainObject.Predmet.StrankaFormatedWithAdress>
  <DomainObject.Predmet.StrankaFormatedWithAdressOIB>
    <izvorni_sadrzaj> FINA, OIB 85821130368, Ivana Danila 4, 23000 Zadar; Mate Bulić, OIB 71398797525, Vinkovačka 3, 23000 Zadar</izvorni_sadrzaj>
    <derivirana_varijabla naziv="DomainObject.Predmet.StrankaFormatedWithAdressOIB_1"> FINA, OIB 85821130368, Ivana Danila 4, 23000 Zadar; Mate Bulić, OIB 71398797525, Vinkovačka 3, 23000 Zadar</derivirana_varijabla>
  </DomainObject.Predmet.StrankaFormatedWithAdressOIB>
  <DomainObject.Predmet.StrankaWithAdress>
    <izvorni_sadrzaj>FINA Ivana Danila 4,23000 Zadar,Mate Bulić Vinkovačka 3,23000 Zadar</izvorni_sadrzaj>
    <derivirana_varijabla naziv="DomainObject.Predmet.StrankaWithAdress_1">FINA Ivana Danila 4,23000 Zadar,Mate Bulić Vinkovačka 3,23000 Zadar</derivirana_varijabla>
  </DomainObject.Predmet.StrankaWithAdress>
  <DomainObject.Predmet.StrankaWithAdressOIB>
    <izvorni_sadrzaj>FINA, OIB 85821130368, Ivana Danila 4,23000 Zadar,Mate Bulić, OIB 71398797525, Vinkovačka 3,23000 Zadar</izvorni_sadrzaj>
    <derivirana_varijabla naziv="DomainObject.Predmet.StrankaWithAdressOIB_1">FINA, OIB 85821130368, Ivana Danila 4,23000 Zadar,Mate Bulić, OIB 71398797525, Vinkovačka 3,23000 Zadar</derivirana_varijabla>
  </DomainObject.Predmet.StrankaWithAdressOIB>
  <DomainObject.Predmet.StrankaNazivFormated>
    <izvorni_sadrzaj>FINA,Mate Bulić</izvorni_sadrzaj>
    <derivirana_varijabla naziv="DomainObject.Predmet.StrankaNazivFormated_1">FINA,Mate Bulić</derivirana_varijabla>
    <derivirana_varijabla naziv="Padez">FINA,Mate Bulić</derivirana_varijabla>
  </DomainObject.Predmet.StrankaNazivFormated>
  <DomainObject.Predmet.StrankaNazivFormatedOIB>
    <izvorni_sadrzaj>FINA, OIB 85821130368,Mate Bulić, OIB 71398797525</izvorni_sadrzaj>
    <derivirana_varijabla naziv="DomainObject.Predmet.StrankaNazivFormatedOIB_1">FINA, OIB 85821130368,Mate Bulić, OIB 71398797525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Vedrana Knežević</izvorni_sadrzaj>
    <derivirana_varijabla naziv="DomainObject.Predmet.Zapisnicar_1">Vedrana Knežević</derivirana_varijabla>
    <derivirana_varijabla naziv="Padez">Vedrana Knežević</derivirana_varijabla>
  </DomainObject.Predmet.Zapisnicar>
  <DomainObject.Predmet.StrankaListFormated>
    <izvorni_sadrzaj>
      <item>FINA</item>
      <item>Mate Bulić</item>
    </izvorni_sadrzaj>
    <derivirana_varijabla naziv="DomainObject.Predmet.StrankaListFormated_1">
      <item>FINA</item>
      <item>Mate Bulić</item>
    </derivirana_varijabla>
  </DomainObject.Predmet.StrankaListFormated>
  <DomainObject.Predmet.StrankaListFormatedOIB>
    <izvorni_sadrzaj>
      <item>FINA, OIB 85821130368</item>
      <item>Mate Bulić, OIB 71398797525</item>
    </izvorni_sadrzaj>
    <derivirana_varijabla naziv="DomainObject.Predmet.StrankaListFormatedOIB_1">
      <item>FINA, OIB 85821130368</item>
      <item>Mate Bulić, OIB 71398797525</item>
    </derivirana_varijabla>
  </DomainObject.Predmet.StrankaListFormatedOIB>
  <DomainObject.Predmet.StrankaListFormatedWithAdress>
    <izvorni_sadrzaj>
      <item>FINA, Ivana Danila 4, 23000 Zadar</item>
      <item>Mate Bulić, Vinkovačka 3, 23000 Zadar</item>
    </izvorni_sadrzaj>
    <derivirana_varijabla naziv="DomainObject.Predmet.StrankaListFormatedWithAdress_1">
      <item>FINA, Ivana Danila 4, 23000 Zadar</item>
      <item>Mate Bulić, Vinkovačka 3, 23000 Zadar</item>
    </derivirana_varijabla>
  </DomainObject.Predmet.StrankaListFormatedWithAdress>
  <DomainObject.Predmet.StrankaListFormatedWithAdressOIB>
    <izvorni_sadrzaj>
      <item>FINA, OIB 85821130368, Ivana Danila 4, 23000 Zadar</item>
      <item>Mate Bulić, OIB 71398797525, Vinkovačka 3, 23000 Zadar</item>
    </izvorni_sadrzaj>
    <derivirana_varijabla naziv="DomainObject.Predmet.StrankaListFormatedWithAdressOIB_1">
      <item>FINA, OIB 85821130368, Ivana Danila 4, 23000 Zadar</item>
      <item>Mate Bulić, OIB 71398797525, Vinkovačka 3, 23000 Zadar</item>
    </derivirana_varijabla>
  </DomainObject.Predmet.StrankaListFormatedWithAdressOIB>
  <DomainObject.Predmet.StrankaListNazivFormated>
    <izvorni_sadrzaj>
      <item>FINA</item>
      <item>Mate Bulić</item>
    </izvorni_sadrzaj>
    <derivirana_varijabla naziv="DomainObject.Predmet.StrankaListNazivFormated_1">
      <item>FINA</item>
      <item>Mate Bulić</item>
    </derivirana_varijabla>
  </DomainObject.Predmet.StrankaListNazivFormated>
  <DomainObject.Predmet.StrankaListNazivFormatedOIB>
    <izvorni_sadrzaj>
      <item>FINA, OIB 85821130368</item>
      <item>Mate Bulić, OIB 71398797525</item>
    </izvorni_sadrzaj>
    <derivirana_varijabla naziv="DomainObject.Predmet.StrankaListNazivFormatedOIB_1">
      <item>FINA, OIB 85821130368</item>
      <item>Mate Bulić, OIB 71398797525</item>
    </derivirana_varijabla>
  </DomainObject.Predmet.StrankaListNazivFormatedOIB>
  <DomainObject.Predmet.ProtuStrankaListFormated>
    <izvorni_sadrzaj>
      <item>AGRON FLORA j.d.o.o. za trgovinu i usluge</item>
    </izvorni_sadrzaj>
    <derivirana_varijabla naziv="DomainObject.Predmet.ProtuStrankaListFormated_1">
      <item>AGRON FLORA j.d.o.o. za trgovinu i usluge</item>
    </derivirana_varijabla>
  </DomainObject.Predmet.ProtuStrankaListFormated>
  <DomainObject.Predmet.ProtuStrankaListFormatedOIB>
    <izvorni_sadrzaj>
      <item>AGRON FLORA j.d.o.o. za trgovinu i usluge, OIB 40335005980</item>
    </izvorni_sadrzaj>
    <derivirana_varijabla naziv="DomainObject.Predmet.ProtuStrankaListFormatedOIB_1">
      <item>AGRON FLORA j.d.o.o. za trgovinu i usluge, OIB 40335005980</item>
    </derivirana_varijabla>
  </DomainObject.Predmet.ProtuStrankaListFormatedOIB>
  <DomainObject.Predmet.ProtuStrankaListFormatedWithAdress>
    <izvorni_sadrzaj>
      <item>AGRON FLORA j.d.o.o. za trgovinu i usluge, Vinkovačka ulica 3, 23000 Zadar</item>
    </izvorni_sadrzaj>
    <derivirana_varijabla naziv="DomainObject.Predmet.ProtuStrankaListFormatedWithAdress_1">
      <item>AGRON FLORA j.d.o.o. za trgovinu i usluge, Vinkovačka ulica 3, 23000 Zadar</item>
    </derivirana_varijabla>
  </DomainObject.Predmet.ProtuStrankaListFormatedWithAdress>
  <DomainObject.Predmet.ProtuStrankaListFormatedWithAdressOIB>
    <izvorni_sadrzaj>
      <item>AGRON FLORA j.d.o.o. za trgovinu i usluge, OIB 40335005980, Vinkovačka ulica 3, 23000 Zadar</item>
    </izvorni_sadrzaj>
    <derivirana_varijabla naziv="DomainObject.Predmet.ProtuStrankaListFormatedWithAdressOIB_1">
      <item>AGRON FLORA j.d.o.o. za trgovinu i usluge, OIB 40335005980, Vinkovačka ulica 3, 23000 Zadar</item>
    </derivirana_varijabla>
  </DomainObject.Predmet.ProtuStrankaListFormatedWithAdressOIB>
  <DomainObject.Predmet.ProtuStrankaListNazivFormated>
    <izvorni_sadrzaj>
      <item>AGRON FLORA j.d.o.o. za trgovinu i usluge</item>
    </izvorni_sadrzaj>
    <derivirana_varijabla naziv="DomainObject.Predmet.ProtuStrankaListNazivFormated_1">
      <item>AGRON FLORA j.d.o.o. za trgovinu i usluge</item>
    </derivirana_varijabla>
  </DomainObject.Predmet.ProtuStrankaListNazivFormated>
  <DomainObject.Predmet.ProtuStrankaListNazivFormatedOIB>
    <izvorni_sadrzaj>
      <item>AGRON FLORA j.d.o.o. za trgovinu i usluge, OIB 40335005980</item>
    </izvorni_sadrzaj>
    <derivirana_varijabla naziv="DomainObject.Predmet.ProtuStrankaListNazivFormatedOIB_1">
      <item>AGRON FLORA j.d.o.o. za trgovinu i usluge, OIB 40335005980</item>
    </derivirana_varijabla>
  </DomainObject.Predmet.ProtuStrankaListNazivFormatedOIB>
  <DomainObject.Predmet.OstaliListFormated>
    <izvorni_sadrzaj>
      <item>Mate Bulić</item>
    </izvorni_sadrzaj>
    <derivirana_varijabla naziv="DomainObject.Predmet.OstaliListFormated_1">
      <item>Mate Bulić</item>
    </derivirana_varijabla>
    <derivirana_varijabla naziv="DrugaOsoba">
      <item>Mate Bulić</item>
    </derivirana_varijabla>
  </DomainObject.Predmet.OstaliListFormated>
  <DomainObject.Predmet.OstaliListFormatedOIB>
    <izvorni_sadrzaj>
      <item>Mate Bulić, OIB 71398797525</item>
    </izvorni_sadrzaj>
    <derivirana_varijabla naziv="DomainObject.Predmet.OstaliListFormatedOIB_1">
      <item>Mate Bulić, OIB 71398797525</item>
    </derivirana_varijabla>
  </DomainObject.Predmet.OstaliListFormatedOIB>
  <DomainObject.Predmet.OstaliListFormatedWithAdress>
    <izvorni_sadrzaj>
      <item>Mate Bulić, Vinkovačka 3, 23000 Zadar</item>
    </izvorni_sadrzaj>
    <derivirana_varijabla naziv="DomainObject.Predmet.OstaliListFormatedWithAdress_1">
      <item>Mate Bulić, Vinkovačka 3, 23000 Zadar</item>
    </derivirana_varijabla>
  </DomainObject.Predmet.OstaliListFormatedWithAdress>
  <DomainObject.Predmet.OstaliListFormatedWithAdressOIB>
    <izvorni_sadrzaj>
      <item>Mate Bulić, OIB 71398797525, Vinkovačka 3, 23000 Zadar</item>
    </izvorni_sadrzaj>
    <derivirana_varijabla naziv="DomainObject.Predmet.OstaliListFormatedWithAdressOIB_1">
      <item>Mate Bulić, OIB 71398797525, Vinkovačka 3, 23000 Zadar</item>
    </derivirana_varijabla>
  </DomainObject.Predmet.OstaliListFormatedWithAdressOIB>
  <DomainObject.Predmet.OstaliListNazivFormated>
    <izvorni_sadrzaj>
      <item>Mate Bulić</item>
    </izvorni_sadrzaj>
    <derivirana_varijabla naziv="DomainObject.Predmet.OstaliListNazivFormated_1">
      <item>Mate Bulić</item>
    </derivirana_varijabla>
  </DomainObject.Predmet.OstaliListNazivFormated>
  <DomainObject.Predmet.OstaliListNazivFormatedOIB>
    <izvorni_sadrzaj>
      <item>Mate Bulić, OIB 71398797525</item>
    </izvorni_sadrzaj>
    <derivirana_varijabla naziv="DomainObject.Predmet.OstaliListNazivFormatedOIB_1">
      <item>Mate Bulić, OIB 71398797525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2019.</izvorni_sadrzaj>
    <derivirana_varijabla naziv="DomainObject.Datum_1">20. rujna 2019.</derivirana_varijabla>
  </DomainObject.Datum>
  <DomainObject.PoslovniBrojDokumenta>
    <izvorni_sadrzaj>St-84/2019-25</izvorni_sadrzaj>
    <derivirana_varijabla naziv="DomainObject.PoslovniBrojDokumenta_1">St-84/2019-25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AGRON FLORA j.d.o.o. za trgovinu i usluge</izvorni_sadrzaj>
    <derivirana_varijabla naziv="DomainObject.Predmet.ProtustrankaIDrugi_1">AGRON FLORA j.d.o.o. za trgovinu i usluge</derivirana_varijabla>
  </DomainObject.Predmet.ProtustrankaIDrugi>
  <DomainObject.Predmet.StrankaIDrugiAdressOIB>
    <izvorni_sadrzaj>FINA, OIB 85821130368, Ivana Danila 4, 23000 Zadar i dr.</izvorni_sadrzaj>
    <derivirana_varijabla naziv="DomainObject.Predmet.StrankaIDrugiAdressOIB_1">FINA, OIB 85821130368, Ivana Danila 4, 23000 Zadar i dr.</derivirana_varijabla>
  </DomainObject.Predmet.StrankaIDrugiAdressOIB>
  <DomainObject.Predmet.ProtustrankaIDrugiAdressOIB>
    <izvorni_sadrzaj>AGRON FLORA j.d.o.o. za trgovinu i usluge, OIB 40335005980, Vinkovačka ulica 3, 23000 Zadar</izvorni_sadrzaj>
    <derivirana_varijabla naziv="DomainObject.Predmet.ProtustrankaIDrugiAdressOIB_1">AGRON FLORA j.d.o.o. za trgovinu i usluge, OIB 40335005980, Vinkovačka ulica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AGRON FLORA j.d.o.o. za trgovinu i usluge</item>
      <item>Mate Bulić</item>
      <item>Mate Bulić</item>
    </izvorni_sadrzaj>
    <derivirana_varijabla naziv="DomainObject.Predmet.SudioniciListNaziv_1">
      <item>FINA</item>
      <item>AGRON FLORA j.d.o.o. za trgovinu i usluge</item>
      <item>Mate Bulić</item>
      <item>Mate Bulić</item>
    </derivirana_varijabla>
    <derivirana_varijabla naziv="OstaliSudionici">
      <item>FINA</item>
      <item>AGRON FLORA j.d.o.o. za trgovinu i usluge</item>
      <item>Mate Bulić</item>
      <item>Mate Bulić</item>
    </derivirana_varijabla>
  </DomainObject.Predmet.SudioniciListNaziv>
  <DomainObject.Predmet.SudioniciListAdressOIB>
    <izvorni_sadrzaj>
      <item>FINA, OIB 85821130368, Ivana Danila 4,23000 Zadar</item>
      <item>AGRON FLORA j.d.o.o. za trgovinu i usluge, OIB 40335005980, Vinkovačka ulica 3,23000 Zadar</item>
      <item>Mate Bulić, OIB 71398797525, Vinkovačka 3,23000 Zadar</item>
      <item>Mate Bulić, OIB 71398797525, Vinkovačka 3,23000 Zadar</item>
    </izvorni_sadrzaj>
    <derivirana_varijabla naziv="DomainObject.Predmet.SudioniciListAdressOIB_1">
      <item>FINA, OIB 85821130368, Ivana Danila 4,23000 Zadar</item>
      <item>AGRON FLORA j.d.o.o. za trgovinu i usluge, OIB 40335005980, Vinkovačka ulica 3,23000 Zadar</item>
      <item>Mate Bulić, OIB 71398797525, Vinkovačka 3,23000 Zadar</item>
      <item>Mate Bulić, OIB 71398797525, Vinkovačka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sudske pristojbe za Žalbu protiv odluke suda u stečajnom postupku ili postupku likvidacije u iznosu od 1.000,00 kn, Pristojba na rješenje u iznosu od 100,00 kn, u ukupnom iznosu od 1.100,00 kn</izvorni_sadrzaj>
    <derivirana_varijabla naziv="DomainObject.Predmet.Pristojbe_1">sudske pristojbe za Žalbu protiv odluke suda u stečajnom postupku broj: St-84/19-4 od 08.03..2019. u iznosu od 1.000,00 kn, i  pristojbu na ovo rješenje u iznosu od 100,00 kn, u ukupnom iznosu od 1.100,00 kn</derivirana_varijabla>
  </DomainObject.Predmet.Pristojbe>
  <DomainObject.Predmet.PristojbeSudionikNazivOIB>
    <izvorni_sadrzaj>Mate Bulić, OIB 71398797525</izvorni_sadrzaj>
    <derivirana_varijabla naziv="DomainObject.Predmet.PristojbeSudionikNazivOIB_1">Mate Bulić, OIB 71398797525</derivirana_varijabla>
  </DomainObject.Predmet.PristojbeSudionikNazivOIB>
  <DomainObject.Predmet.PristojbePNB>
    <izvorni_sadrzaj>HR635045-23405-10041343662</izvorni_sadrzaj>
    <derivirana_varijabla naziv="DomainObject.Predmet.PristojbePNB_1">HR635045-23405-10041343662</derivirana_varijabla>
  </DomainObject.Predmet.PristojbePNB>
  <DomainObject.Predmet.PristojbeIznos>
    <izvorni_sadrzaj>1.100,00</izvorni_sadrzaj>
    <derivirana_varijabla naziv="DomainObject.Predmet.PristojbeIznos_1">1.100,00</derivirana_varijabla>
  </DomainObject.Predmet.PristojbeIznos>
  <DomainObject.Predmet.PristojbeOpisPlacanja>
    <izvorni_sadrzaj>Pristojbe iz predmeta St-84/2019, TS ZD</izvorni_sadrzaj>
    <derivirana_varijabla naziv="DomainObject.Predmet.PristojbeOpisPlacanja_1">Pristojbe iz predmeta St-84/2019, TS ZD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85821130368</item>
      <item>, OIB 40335005980</item>
      <item>, OIB 71398797525</item>
      <item>, OIB 71398797525</item>
    </izvorni_sadrzaj>
    <derivirana_varijabla naziv="DomainObject.Predmet.SudioniciListNazivOIB_1">
      <item>, OIB 85821130368</item>
      <item>, OIB 40335005980</item>
      <item>, OIB 71398797525</item>
      <item>, OIB 71398797525</item>
    </derivirana_varijabla>
  </DomainObject.Predmet.SudioniciListNazivOIB>
  <DomainObject.Barcode>
    <izvorni_sadrzaj>iVBORw0KGgoAAAANSUhEUgAABVUAAAFBAQAAAABf6XKMAAAERUlEQVR42u3dQW7bMBCFYQI8gI+kq/NIWnYhgBXfe8PE7SZdpEKA3zASW6HIT9kNZoZs88e8fjWsWLFixYoVK1asWOdsel2vcb3mdX/Sh/t3P++Lc57HPW5dbMd9cc7RXrPPedXP+/p9cY2co2twX2OG5hktd90z5D3XtPfIe6G13PqqGXzjPcOatmnR9Vpf74v3/FixYsWKFStWrFixYv1vVo9eN59Ldmmlrg+6c3TfYopvmaXX40lwmO7b76/rT5qhiEeI55HZ9HUtcd97YsWKFStWrFixYsWK9Tmrfk4FGLbqT7remkMOhSKa+tSNmnGFJZrUA6RfT9sF1ZVEKWvwesdtx4p5FCAlvGlYsWLFihUrVqxYsWJ9zipZrzX08yP3oPDDU+dJdm5jQzPsNSrVMZTq8EXP1pwIEV1hj9CtsiOZHytWrFixYsWKFStWrE9aXajkaGTNqPKmym2UJmmPNYsoyk9UVONhQ5PEoThnmp7KKsU/O+ehf9CoD9PFUlixYsWKFStWrFixYn3E2lWEtBZ7zzpo1bEbG7Sen+Goz5pUD6lCKGcpRHdRVOZplRex4y2D4mdQjIQVK1asWLFixYoVK9aHrK8UKjmGeUtUqHW5p2U6OQ9nLFqikcM9D0mNVObDiYpeD+AESZ5c8/QENh/tEy57wooVK1asWLFixYoV6zNWLXlVfZJzGJXAcPXS8MK+pSKT6Z5nr3HVSIc66bs+q/+hYp7rc0NF/kfebulfchtYsWLFihUrVqxYsWL9BqtLl9LYkI2N0jvt2ibvnVQPo9xGLWCrY5gkKlIO5VuGK5+c7Zh/JFGarbPtDmqsWLFixYoVK1asWLE+Yz12/PBJ3BzA9MpwZC8kJT+SwGgZ+Tkdsq90ndZQZy0c3oNpH66wr/SkQ3KiA1asWLFixYoVK1asWJ+xus9ZCQwfluYmB988XZl0Hn23OreEH5UXcdhz7O1T/f77eIamvVP3wzjgyVkLgR5YsWLFihUrVqxYsWJ9xlp/bt5Z9UxiY090peapNkvdey1Vh8M+Vm3WaW09/dVvbdUz1VEfPdKurLqqTAorVqxYsWLFihUrVqzPWY99alrOV7b7/awFZzhmlSv53AWbdIhCJULqtIZKeCQLkvIpR0e1K2uapc/EP31OrFixYsWKFStWrFixPmR1YmNUAKOjmpOoyM5H3nRVW6ke2SBJYUx6p/WQDnLcPr03QnIOwxVOeULVVLn/IRmObK46v1KfhRUrVqxYsWLFihUr1m+xptopG5v2c/c/5+CEmjo5D8+y90KddaCaYqGRExcqEHIs5BboapB2I4TfyYJ4zBfOZsaKFStWrFixYsWKFev3WL0jqg9LSMYiZzN7m1SfpuaYxEVOdZZznscyVzKleikNFR8t086LeMws7s6OpJUaK1asWLFixYoVK1as/9H6U15YsWLFihUrVqxYsf4o628RcfWzvaLY7QAAAABJRU5ErkJggg==</izvorni_sadrzaj>
    <derivirana_varijabla naziv="DomainObject.Barcode_1">iVBORw0KGgoAAAANSUhEUgAABVUAAAFBAQAAAABf6XKMAAAERUlEQVR42u3dQW7bMBCFYQI8gI+kq/NIWnYhgBXfe8PE7SZdpEKA3zASW6HIT9kNZoZs88e8fjWsWLFixYoVK1asWOdsel2vcb3mdX/Sh/t3P++Lc57HPW5dbMd9cc7RXrPPedXP+/p9cY2co2twX2OG5hktd90z5D3XtPfIe6G13PqqGXzjPcOatmnR9Vpf74v3/FixYsWKFStWrFixYv1vVo9eN59Ldmmlrg+6c3TfYopvmaXX40lwmO7b76/rT5qhiEeI55HZ9HUtcd97YsWKFStWrFixYsWK9Tmrfk4FGLbqT7remkMOhSKa+tSNmnGFJZrUA6RfT9sF1ZVEKWvwesdtx4p5FCAlvGlYsWLFihUrVqxYsWJ9zipZrzX08yP3oPDDU+dJdm5jQzPsNSrVMZTq8EXP1pwIEV1hj9CtsiOZHytWrFixYsWKFStWrE9aXajkaGTNqPKmym2UJmmPNYsoyk9UVONhQ5PEoThnmp7KKsU/O+ehf9CoD9PFUlixYsWKFStWrFixYn3E2lWEtBZ7zzpo1bEbG7Sen+Goz5pUD6lCKGcpRHdRVOZplRex4y2D4mdQjIQVK1asWLFixYoVK9aHrK8UKjmGeUtUqHW5p2U6OQ9nLFqikcM9D0mNVObDiYpeD+AESZ5c8/QENh/tEy57wooVK1asWLFixYoV6zNWLXlVfZJzGJXAcPXS8MK+pSKT6Z5nr3HVSIc66bs+q/+hYp7rc0NF/kfebulfchtYsWLFihUrVqxYsWL9BqtLl9LYkI2N0jvt2ibvnVQPo9xGLWCrY5gkKlIO5VuGK5+c7Zh/JFGarbPtDmqsWLFixYoVK1asWLE+Yz12/PBJ3BzA9MpwZC8kJT+SwGgZ+Tkdsq90ndZQZy0c3oNpH66wr/SkQ3KiA1asWLFixYoVK1asWJ+xus9ZCQwfluYmB988XZl0Hn23OreEH5UXcdhz7O1T/f77eIamvVP3wzjgyVkLgR5YsWLFihUrVqxYsWJ9xlp/bt5Z9UxiY090peapNkvdey1Vh8M+Vm3WaW09/dVvbdUz1VEfPdKurLqqTAorVqxYsWLFihUrVqzPWY99alrOV7b7/awFZzhmlSv53AWbdIhCJULqtIZKeCQLkvIpR0e1K2uapc/EP31OrFixYsWKFStWrFixPmR1YmNUAKOjmpOoyM5H3nRVW6ke2SBJYUx6p/WQDnLcPr03QnIOwxVOeULVVLn/IRmObK46v1KfhRUrVqxYsWLFihUr1m+xptopG5v2c/c/5+CEmjo5D8+y90KddaCaYqGRExcqEHIs5BboapB2I4TfyYJ4zBfOZsaKFStWrFixYsWKFev3WL0jqg9LSMYiZzN7m1SfpuaYxEVOdZZznscyVzKleikNFR8t086LeMws7s6OpJUaK1asWLFixYoVK1as/9H6U15YsWLFihUrVqxYsf4o628RcfWzvaLY7QAAAABJRU5ErkJggg==</derivirana_varijabla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>Pristojbe iz predmeta St-84/2019, TS ZD</izvorni_sadrzaj>
    <derivirana_varijabla naziv="DomainObject.Predmet.PristojbeNazivVrste_1">Pristojbe iz predmeta St-84/2019, TS ZD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1536E4-3357-46E7-B0D2-1674A8FFB30E}">
  <ds:schemaRefs>
    <ds:schemaRef ds:uri="http://schemas.openxmlformats.org/officeDocument/2006/math"/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453</properties:Words>
  <properties:Characters>2604</properties:Characters>
  <properties:Lines>92</properties:Lines>
  <properties:Paragraphs>44</properties:Paragraphs>
  <properties:TotalTime>23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3096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Ivanica Bezinović</cp:lastModifiedBy>
  <cp:lastPrinted>2019-09-20T11:52:00Z</cp:lastPrinted>
  <dcterms:modified xmlns:xsi="http://www.w3.org/2001/XMLSchema-instance" xsi:type="dcterms:W3CDTF">2019-09-20T11:53:00Z</dcterms:modified>
  <cp:revision>16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St-84/2019-25 / Odluka - Rješenje - naplata pristojbe</vt:lpwstr>
  </prop:property>
  <prop:property fmtid="{D5CDD505-2E9C-101B-9397-08002B2CF9AE}" pid="6" name="Predlozak_id">
    <vt:lpwstr>1000000483</vt:lpwstr>
  </prop:property>
  <prop:property fmtid="{D5CDD505-2E9C-101B-9397-08002B2CF9AE}" pid="7" name="Predlozak_oznaka">
    <vt:lpwstr>RjesenjePristojba</vt:lpwstr>
  </prop:property>
  <prop:property fmtid="{D5CDD505-2E9C-101B-9397-08002B2CF9AE}" pid="8" name="Predlozak_naziv">
    <vt:lpwstr>Rješenje o pristojbi</vt:lpwstr>
  </prop:property>
</prop:Properties>
</file>